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73FE" w14:textId="77777777" w:rsidR="00D9588E" w:rsidRPr="00D9588E" w:rsidRDefault="00D9588E" w:rsidP="00D9588E">
      <w:pPr>
        <w:autoSpaceDE w:val="0"/>
        <w:autoSpaceDN w:val="0"/>
        <w:adjustRightInd w:val="0"/>
        <w:rPr>
          <w:b/>
        </w:rPr>
      </w:pPr>
      <w:r w:rsidRPr="00D9588E">
        <w:rPr>
          <w:b/>
        </w:rPr>
        <w:t>REPUBLIKA HRVATSKA</w:t>
      </w:r>
    </w:p>
    <w:p w14:paraId="19E5C126" w14:textId="77777777" w:rsidR="00D9588E" w:rsidRPr="00D9588E" w:rsidRDefault="00D9588E" w:rsidP="00D9588E">
      <w:pPr>
        <w:autoSpaceDE w:val="0"/>
        <w:autoSpaceDN w:val="0"/>
        <w:adjustRightInd w:val="0"/>
        <w:rPr>
          <w:b/>
        </w:rPr>
      </w:pPr>
      <w:r w:rsidRPr="00D9588E">
        <w:rPr>
          <w:b/>
        </w:rPr>
        <w:t>ŽUPANIJA: VUKOVARSKO – SRIJEMSKA</w:t>
      </w:r>
    </w:p>
    <w:p w14:paraId="1E2F9B9C" w14:textId="77777777" w:rsidR="00D9588E" w:rsidRPr="00D9588E" w:rsidRDefault="00D9588E" w:rsidP="00D9588E">
      <w:pPr>
        <w:autoSpaceDE w:val="0"/>
        <w:autoSpaceDN w:val="0"/>
        <w:adjustRightInd w:val="0"/>
        <w:rPr>
          <w:b/>
        </w:rPr>
      </w:pPr>
      <w:r w:rsidRPr="00D9588E">
        <w:rPr>
          <w:b/>
        </w:rPr>
        <w:t xml:space="preserve">OŠ ILAČA-BANOVCI </w:t>
      </w:r>
    </w:p>
    <w:p w14:paraId="23716A1E" w14:textId="77777777" w:rsidR="00D9588E" w:rsidRPr="00D9588E" w:rsidRDefault="00D9588E" w:rsidP="00D9588E">
      <w:pPr>
        <w:autoSpaceDE w:val="0"/>
        <w:autoSpaceDN w:val="0"/>
        <w:adjustRightInd w:val="0"/>
        <w:rPr>
          <w:b/>
        </w:rPr>
      </w:pPr>
      <w:r w:rsidRPr="00D9588E">
        <w:rPr>
          <w:b/>
        </w:rPr>
        <w:t>VLADIMIRA NAZORA 24D</w:t>
      </w:r>
    </w:p>
    <w:p w14:paraId="6EEEE96D" w14:textId="02824C6E" w:rsidR="005C6756" w:rsidRDefault="005C6756" w:rsidP="00D9588E">
      <w:pPr>
        <w:autoSpaceDE w:val="0"/>
        <w:autoSpaceDN w:val="0"/>
        <w:adjustRightInd w:val="0"/>
      </w:pPr>
      <w:r>
        <w:t>KLASA:</w:t>
      </w:r>
      <w:r>
        <w:t>602</w:t>
      </w:r>
      <w:r>
        <w:t>-</w:t>
      </w:r>
      <w:r>
        <w:t>10</w:t>
      </w:r>
      <w:r>
        <w:t>/2</w:t>
      </w:r>
      <w:r>
        <w:t>2</w:t>
      </w:r>
      <w:r>
        <w:t>-01/</w:t>
      </w:r>
      <w:r>
        <w:t>2</w:t>
      </w:r>
    </w:p>
    <w:p w14:paraId="21DA7E7F" w14:textId="1B87E69E" w:rsidR="005C6756" w:rsidRDefault="005C6756" w:rsidP="00D9588E">
      <w:pPr>
        <w:autoSpaceDE w:val="0"/>
        <w:autoSpaceDN w:val="0"/>
        <w:adjustRightInd w:val="0"/>
      </w:pPr>
      <w:r>
        <w:t>URBROJ:21</w:t>
      </w:r>
      <w:r>
        <w:t>96</w:t>
      </w:r>
      <w:r>
        <w:t>-</w:t>
      </w:r>
      <w:r>
        <w:t>81</w:t>
      </w:r>
      <w:r>
        <w:t>-2</w:t>
      </w:r>
      <w:r>
        <w:t>2</w:t>
      </w:r>
      <w:r>
        <w:t>-1</w:t>
      </w:r>
    </w:p>
    <w:p w14:paraId="1EF8C80A" w14:textId="5E7DF986" w:rsidR="001657D8" w:rsidRPr="00D9588E" w:rsidRDefault="002E6786" w:rsidP="00D9588E">
      <w:pPr>
        <w:autoSpaceDE w:val="0"/>
        <w:autoSpaceDN w:val="0"/>
        <w:adjustRightInd w:val="0"/>
      </w:pPr>
      <w:proofErr w:type="spellStart"/>
      <w:r>
        <w:rPr>
          <w:b/>
        </w:rPr>
        <w:t>Ilača</w:t>
      </w:r>
      <w:proofErr w:type="spellEnd"/>
      <w:r>
        <w:rPr>
          <w:b/>
        </w:rPr>
        <w:t xml:space="preserve">, </w:t>
      </w:r>
      <w:r w:rsidR="00F1124B">
        <w:rPr>
          <w:b/>
        </w:rPr>
        <w:t>2</w:t>
      </w:r>
      <w:r w:rsidR="00A67601">
        <w:rPr>
          <w:b/>
        </w:rPr>
        <w:t>8</w:t>
      </w:r>
      <w:r w:rsidR="00F1124B">
        <w:rPr>
          <w:b/>
        </w:rPr>
        <w:t>.</w:t>
      </w:r>
      <w:r w:rsidR="00A67601">
        <w:rPr>
          <w:b/>
        </w:rPr>
        <w:t xml:space="preserve"> </w:t>
      </w:r>
      <w:r w:rsidR="00F1124B">
        <w:rPr>
          <w:b/>
        </w:rPr>
        <w:t>9.</w:t>
      </w:r>
      <w:r w:rsidR="00A67601">
        <w:rPr>
          <w:b/>
        </w:rPr>
        <w:t xml:space="preserve"> </w:t>
      </w:r>
      <w:r w:rsidR="00F1124B">
        <w:rPr>
          <w:b/>
        </w:rPr>
        <w:t>202</w:t>
      </w:r>
      <w:r w:rsidR="00A67601">
        <w:rPr>
          <w:b/>
        </w:rPr>
        <w:t>2</w:t>
      </w:r>
      <w:r w:rsidR="001657D8">
        <w:rPr>
          <w:b/>
        </w:rPr>
        <w:t>.</w:t>
      </w:r>
    </w:p>
    <w:p w14:paraId="491EF57C" w14:textId="77777777" w:rsidR="00562A4A" w:rsidRDefault="00562A4A" w:rsidP="00562A4A">
      <w:pPr>
        <w:jc w:val="center"/>
        <w:rPr>
          <w:sz w:val="40"/>
          <w:szCs w:val="40"/>
        </w:rPr>
      </w:pPr>
    </w:p>
    <w:p w14:paraId="43BC6552" w14:textId="77777777" w:rsidR="00562A4A" w:rsidRDefault="00562A4A" w:rsidP="00562A4A">
      <w:pPr>
        <w:jc w:val="center"/>
        <w:rPr>
          <w:sz w:val="40"/>
          <w:szCs w:val="40"/>
        </w:rPr>
      </w:pPr>
    </w:p>
    <w:p w14:paraId="2D87DB60" w14:textId="77777777" w:rsidR="00562A4A" w:rsidRDefault="00562A4A" w:rsidP="00562A4A">
      <w:pPr>
        <w:jc w:val="center"/>
        <w:rPr>
          <w:sz w:val="40"/>
          <w:szCs w:val="40"/>
        </w:rPr>
      </w:pPr>
    </w:p>
    <w:p w14:paraId="4FF7AA85" w14:textId="77777777" w:rsidR="00562A4A" w:rsidRDefault="00562A4A" w:rsidP="00562A4A">
      <w:pPr>
        <w:jc w:val="center"/>
        <w:rPr>
          <w:sz w:val="40"/>
          <w:szCs w:val="40"/>
        </w:rPr>
      </w:pPr>
    </w:p>
    <w:p w14:paraId="6B559671" w14:textId="77777777" w:rsidR="00562A4A" w:rsidRDefault="00562A4A" w:rsidP="00D9588E">
      <w:pPr>
        <w:rPr>
          <w:sz w:val="40"/>
          <w:szCs w:val="40"/>
        </w:rPr>
      </w:pPr>
    </w:p>
    <w:p w14:paraId="4D795CFE" w14:textId="77777777" w:rsidR="00562A4A" w:rsidRDefault="00562A4A" w:rsidP="00562A4A">
      <w:pPr>
        <w:jc w:val="center"/>
        <w:rPr>
          <w:sz w:val="40"/>
          <w:szCs w:val="40"/>
        </w:rPr>
      </w:pPr>
    </w:p>
    <w:p w14:paraId="43F16480" w14:textId="77777777" w:rsidR="005153BA" w:rsidRDefault="001657D8" w:rsidP="00562A4A">
      <w:pPr>
        <w:jc w:val="center"/>
        <w:rPr>
          <w:sz w:val="40"/>
          <w:szCs w:val="40"/>
        </w:rPr>
      </w:pPr>
      <w:r>
        <w:rPr>
          <w:sz w:val="40"/>
          <w:szCs w:val="40"/>
        </w:rPr>
        <w:t>GODIŠNJI PLAN I P</w:t>
      </w:r>
      <w:r w:rsidR="005153BA" w:rsidRPr="00562A4A">
        <w:rPr>
          <w:sz w:val="40"/>
          <w:szCs w:val="40"/>
        </w:rPr>
        <w:t>PROGRAM PREDŠKOLE</w:t>
      </w:r>
      <w:r w:rsidR="00F1124B">
        <w:rPr>
          <w:sz w:val="40"/>
          <w:szCs w:val="40"/>
        </w:rPr>
        <w:t xml:space="preserve"> ZA 202</w:t>
      </w:r>
      <w:r w:rsidR="00A67601">
        <w:rPr>
          <w:sz w:val="40"/>
          <w:szCs w:val="40"/>
        </w:rPr>
        <w:t>2</w:t>
      </w:r>
      <w:r w:rsidR="008F2A4E">
        <w:rPr>
          <w:sz w:val="40"/>
          <w:szCs w:val="40"/>
        </w:rPr>
        <w:t>.</w:t>
      </w:r>
      <w:r w:rsidR="00F1124B">
        <w:rPr>
          <w:sz w:val="40"/>
          <w:szCs w:val="40"/>
        </w:rPr>
        <w:t>/202</w:t>
      </w:r>
      <w:r w:rsidR="00A67601">
        <w:rPr>
          <w:sz w:val="40"/>
          <w:szCs w:val="40"/>
        </w:rPr>
        <w:t>3</w:t>
      </w:r>
      <w:r>
        <w:rPr>
          <w:sz w:val="40"/>
          <w:szCs w:val="40"/>
        </w:rPr>
        <w:t>.GODINU</w:t>
      </w:r>
    </w:p>
    <w:p w14:paraId="1EA94F61" w14:textId="77777777" w:rsidR="00D9588E" w:rsidRDefault="00D9588E" w:rsidP="00562A4A">
      <w:pPr>
        <w:jc w:val="center"/>
        <w:rPr>
          <w:sz w:val="40"/>
          <w:szCs w:val="40"/>
        </w:rPr>
      </w:pPr>
      <w:r>
        <w:rPr>
          <w:sz w:val="40"/>
          <w:szCs w:val="40"/>
        </w:rPr>
        <w:t>PRI OŠ ILAČA-BANOVCI</w:t>
      </w:r>
    </w:p>
    <w:p w14:paraId="6056FDA6" w14:textId="77777777" w:rsidR="00D9588E" w:rsidRDefault="009439AB" w:rsidP="00562A4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9588E">
        <w:rPr>
          <w:sz w:val="40"/>
          <w:szCs w:val="40"/>
        </w:rPr>
        <w:t>PŠ BANOVCI</w:t>
      </w:r>
      <w:r w:rsidR="001657D8">
        <w:rPr>
          <w:sz w:val="40"/>
          <w:szCs w:val="40"/>
        </w:rPr>
        <w:t xml:space="preserve"> </w:t>
      </w:r>
    </w:p>
    <w:p w14:paraId="044DB91A" w14:textId="77777777" w:rsidR="001657D8" w:rsidRPr="00562A4A" w:rsidRDefault="001657D8" w:rsidP="00562A4A">
      <w:pPr>
        <w:jc w:val="center"/>
        <w:rPr>
          <w:sz w:val="40"/>
          <w:szCs w:val="40"/>
        </w:rPr>
      </w:pPr>
    </w:p>
    <w:p w14:paraId="34C2CE39" w14:textId="77777777" w:rsidR="00FE7CF2" w:rsidRDefault="005153BA" w:rsidP="00562A4A">
      <w:pPr>
        <w:jc w:val="center"/>
      </w:pPr>
      <w:r>
        <w:t>DJECE U GODINI PRIJE POLASKA U OSNOVNU ŠKOLU KOJA NISU OBUHVAĆENA REDOVITIM PROGRAMOM PREDŠKOLSKOG ODGOJA</w:t>
      </w:r>
    </w:p>
    <w:p w14:paraId="306E27E4" w14:textId="77777777" w:rsidR="00B43866" w:rsidRDefault="00B43866" w:rsidP="00A97B10">
      <w:pPr>
        <w:jc w:val="both"/>
      </w:pPr>
    </w:p>
    <w:p w14:paraId="0CFD1EBD" w14:textId="77777777" w:rsidR="00B43866" w:rsidRDefault="00B43866" w:rsidP="00A97B10">
      <w:pPr>
        <w:jc w:val="both"/>
      </w:pPr>
    </w:p>
    <w:p w14:paraId="6590E205" w14:textId="77777777" w:rsidR="00562A4A" w:rsidRDefault="00562A4A" w:rsidP="00A97B10">
      <w:pPr>
        <w:jc w:val="both"/>
      </w:pPr>
    </w:p>
    <w:p w14:paraId="023BBDDA" w14:textId="77777777" w:rsidR="00562A4A" w:rsidRDefault="00562A4A" w:rsidP="00A97B10">
      <w:pPr>
        <w:jc w:val="both"/>
      </w:pPr>
    </w:p>
    <w:p w14:paraId="48EEF41D" w14:textId="77777777" w:rsidR="00562A4A" w:rsidRDefault="00562A4A" w:rsidP="00A97B10">
      <w:pPr>
        <w:jc w:val="both"/>
      </w:pPr>
    </w:p>
    <w:p w14:paraId="1217E4EA" w14:textId="77777777" w:rsidR="00562A4A" w:rsidRDefault="00562A4A" w:rsidP="00A97B10">
      <w:pPr>
        <w:jc w:val="both"/>
      </w:pPr>
    </w:p>
    <w:p w14:paraId="39B5B076" w14:textId="77777777" w:rsidR="00562A4A" w:rsidRDefault="00562A4A" w:rsidP="00A97B10">
      <w:pPr>
        <w:jc w:val="both"/>
      </w:pPr>
    </w:p>
    <w:p w14:paraId="0A3F7557" w14:textId="77777777" w:rsidR="00562A4A" w:rsidRDefault="00562A4A" w:rsidP="00A97B10">
      <w:pPr>
        <w:jc w:val="both"/>
      </w:pPr>
    </w:p>
    <w:p w14:paraId="3F852F3F" w14:textId="77777777" w:rsidR="00562A4A" w:rsidRDefault="00562A4A" w:rsidP="00A97B10">
      <w:pPr>
        <w:jc w:val="both"/>
      </w:pPr>
    </w:p>
    <w:p w14:paraId="737256E8" w14:textId="77777777" w:rsidR="00562A4A" w:rsidRDefault="00562A4A" w:rsidP="00A97B10">
      <w:pPr>
        <w:jc w:val="both"/>
      </w:pPr>
    </w:p>
    <w:p w14:paraId="047CE604" w14:textId="77777777" w:rsidR="00562A4A" w:rsidRDefault="00562A4A" w:rsidP="00A97B10">
      <w:pPr>
        <w:jc w:val="both"/>
      </w:pPr>
    </w:p>
    <w:p w14:paraId="4690D1F0" w14:textId="77777777" w:rsidR="00562A4A" w:rsidRDefault="00562A4A" w:rsidP="00A97B10">
      <w:pPr>
        <w:jc w:val="both"/>
      </w:pPr>
    </w:p>
    <w:p w14:paraId="3CD2BDA7" w14:textId="77777777" w:rsidR="00562A4A" w:rsidRDefault="00562A4A" w:rsidP="00A97B10">
      <w:pPr>
        <w:jc w:val="both"/>
      </w:pPr>
    </w:p>
    <w:p w14:paraId="7BC284DC" w14:textId="77777777" w:rsidR="00562A4A" w:rsidRDefault="00562A4A" w:rsidP="00A97B10">
      <w:pPr>
        <w:jc w:val="both"/>
      </w:pPr>
    </w:p>
    <w:p w14:paraId="706FD9EA" w14:textId="77777777" w:rsidR="00562A4A" w:rsidRDefault="00562A4A" w:rsidP="00A97B10">
      <w:pPr>
        <w:jc w:val="both"/>
      </w:pPr>
    </w:p>
    <w:p w14:paraId="0E07D8BA" w14:textId="77777777" w:rsidR="00562A4A" w:rsidRDefault="00562A4A" w:rsidP="00A97B10">
      <w:pPr>
        <w:jc w:val="both"/>
      </w:pPr>
    </w:p>
    <w:p w14:paraId="5E120EA4" w14:textId="77777777" w:rsidR="00562A4A" w:rsidRDefault="00562A4A" w:rsidP="00A97B10">
      <w:pPr>
        <w:jc w:val="both"/>
      </w:pPr>
    </w:p>
    <w:p w14:paraId="75C896D2" w14:textId="77777777" w:rsidR="00562A4A" w:rsidRDefault="00F57153" w:rsidP="00D9588E">
      <w:pPr>
        <w:jc w:val="right"/>
      </w:pPr>
      <w:proofErr w:type="spellStart"/>
      <w:r>
        <w:t>Ilača</w:t>
      </w:r>
      <w:proofErr w:type="spellEnd"/>
      <w:r w:rsidR="00D9588E">
        <w:t>,</w:t>
      </w:r>
      <w:r w:rsidR="00F1124B">
        <w:t xml:space="preserve"> rujan 202</w:t>
      </w:r>
      <w:r w:rsidR="00A67601">
        <w:t>2</w:t>
      </w:r>
      <w:r w:rsidR="00D9588E">
        <w:t>.</w:t>
      </w:r>
      <w:r w:rsidR="00D9588E">
        <w:br w:type="page"/>
      </w:r>
    </w:p>
    <w:p w14:paraId="2B4EF00D" w14:textId="77777777" w:rsidR="009B2CA4" w:rsidRDefault="009B2CA4" w:rsidP="00562A4A">
      <w:pPr>
        <w:jc w:val="center"/>
      </w:pPr>
      <w:r>
        <w:lastRenderedPageBreak/>
        <w:t>SADRŽAJ</w:t>
      </w:r>
    </w:p>
    <w:p w14:paraId="0E5BDCA5" w14:textId="77777777" w:rsidR="009B2CA4" w:rsidRDefault="009B2CA4" w:rsidP="00562A4A">
      <w:pPr>
        <w:jc w:val="center"/>
      </w:pPr>
    </w:p>
    <w:p w14:paraId="752C6913" w14:textId="77777777" w:rsidR="009B2CA4" w:rsidRDefault="009B2CA4" w:rsidP="00562A4A">
      <w:pPr>
        <w:jc w:val="center"/>
      </w:pPr>
    </w:p>
    <w:p w14:paraId="43C7F484" w14:textId="77777777" w:rsidR="009B2CA4" w:rsidRDefault="009B2CA4" w:rsidP="00562A4A">
      <w:pPr>
        <w:jc w:val="center"/>
      </w:pPr>
    </w:p>
    <w:p w14:paraId="68FC341B" w14:textId="77777777" w:rsidR="009B2CA4" w:rsidRDefault="009B2CA4" w:rsidP="00562A4A">
      <w:pPr>
        <w:jc w:val="center"/>
      </w:pPr>
    </w:p>
    <w:p w14:paraId="2E67ECF1" w14:textId="77777777" w:rsidR="009B2CA4" w:rsidRDefault="009B2CA4" w:rsidP="00562A4A">
      <w:pPr>
        <w:jc w:val="center"/>
      </w:pPr>
    </w:p>
    <w:p w14:paraId="63F99A10" w14:textId="77777777" w:rsidR="009B2CA4" w:rsidRDefault="009B2CA4" w:rsidP="00562A4A">
      <w:pPr>
        <w:jc w:val="center"/>
      </w:pPr>
    </w:p>
    <w:p w14:paraId="799840B5" w14:textId="77777777" w:rsidR="009B2CA4" w:rsidRDefault="009B2CA4" w:rsidP="00562A4A">
      <w:pPr>
        <w:jc w:val="center"/>
      </w:pPr>
    </w:p>
    <w:p w14:paraId="60F76B58" w14:textId="77777777" w:rsidR="009B2CA4" w:rsidRDefault="004F07C0" w:rsidP="001968CB">
      <w:pPr>
        <w:tabs>
          <w:tab w:val="left" w:pos="7920"/>
        </w:tabs>
      </w:pPr>
      <w:r>
        <w:t>I.</w:t>
      </w:r>
      <w:r w:rsidR="009B2CA4">
        <w:t>UVOD</w:t>
      </w:r>
      <w:r w:rsidR="001968CB">
        <w:tab/>
      </w:r>
    </w:p>
    <w:p w14:paraId="0EDDF819" w14:textId="77777777" w:rsidR="00615813" w:rsidRDefault="00615813" w:rsidP="009B2CA4"/>
    <w:p w14:paraId="7483847C" w14:textId="77777777" w:rsidR="009B2CA4" w:rsidRDefault="009B2CA4" w:rsidP="009B2CA4"/>
    <w:p w14:paraId="747E8C18" w14:textId="77777777" w:rsidR="009B2CA4" w:rsidRDefault="009B2CA4" w:rsidP="009B2CA4">
      <w:r>
        <w:t>II</w:t>
      </w:r>
      <w:r w:rsidR="004F07C0">
        <w:t>.</w:t>
      </w:r>
      <w:r>
        <w:t xml:space="preserve"> USTROJSTVO PROGRAMA</w:t>
      </w:r>
    </w:p>
    <w:p w14:paraId="35D16915" w14:textId="77777777" w:rsidR="00615813" w:rsidRDefault="00615813" w:rsidP="009B2CA4"/>
    <w:p w14:paraId="3DB927EA" w14:textId="77777777" w:rsidR="009B2CA4" w:rsidRDefault="009B2CA4" w:rsidP="009B2CA4"/>
    <w:p w14:paraId="033D1B52" w14:textId="77777777" w:rsidR="009B2CA4" w:rsidRDefault="004F07C0" w:rsidP="009B2CA4">
      <w:r>
        <w:t>III.</w:t>
      </w:r>
      <w:r w:rsidR="009B2CA4">
        <w:t>MATERIJALNI UVJETI</w:t>
      </w:r>
    </w:p>
    <w:p w14:paraId="5A4DCE10" w14:textId="77777777" w:rsidR="00615813" w:rsidRDefault="00615813" w:rsidP="009B2CA4"/>
    <w:p w14:paraId="75E71B45" w14:textId="77777777" w:rsidR="009B2CA4" w:rsidRDefault="009B2CA4" w:rsidP="009B2CA4"/>
    <w:p w14:paraId="3E0E26A5" w14:textId="77777777" w:rsidR="009B2CA4" w:rsidRDefault="004F07C0" w:rsidP="009B2CA4">
      <w:r>
        <w:t>IV.</w:t>
      </w:r>
      <w:r w:rsidR="009B2CA4">
        <w:t xml:space="preserve"> ODGOJNO-OBRAZOVNI RAD</w:t>
      </w:r>
    </w:p>
    <w:p w14:paraId="3FED5618" w14:textId="77777777" w:rsidR="00615813" w:rsidRDefault="00615813" w:rsidP="009B2CA4"/>
    <w:p w14:paraId="0F0C9B82" w14:textId="77777777" w:rsidR="009B2CA4" w:rsidRDefault="009B2CA4" w:rsidP="009B2CA4"/>
    <w:p w14:paraId="71B673F5" w14:textId="77777777" w:rsidR="009B2CA4" w:rsidRDefault="009B2CA4" w:rsidP="009B2CA4">
      <w:r>
        <w:t>V</w:t>
      </w:r>
      <w:r w:rsidR="004F07C0">
        <w:t>.</w:t>
      </w:r>
      <w:r>
        <w:t xml:space="preserve"> NAOBRAZBA I USAVRŠAVANJE ODGOJNIH DJELATNIKA</w:t>
      </w:r>
    </w:p>
    <w:p w14:paraId="7F8B84DF" w14:textId="77777777" w:rsidR="00615813" w:rsidRDefault="00615813" w:rsidP="009B2CA4"/>
    <w:p w14:paraId="26755D6B" w14:textId="77777777" w:rsidR="00615813" w:rsidRDefault="00615813" w:rsidP="009B2CA4"/>
    <w:p w14:paraId="7F8D95D4" w14:textId="77777777" w:rsidR="00615813" w:rsidRDefault="00615813" w:rsidP="00615813">
      <w:r>
        <w:t>VI</w:t>
      </w:r>
      <w:r w:rsidR="004F07C0">
        <w:t>.</w:t>
      </w:r>
      <w:r>
        <w:t xml:space="preserve"> SURADNJA S RODITELJIMA</w:t>
      </w:r>
    </w:p>
    <w:p w14:paraId="75B9DC8D" w14:textId="77777777" w:rsidR="00615813" w:rsidRDefault="00615813" w:rsidP="00615813"/>
    <w:p w14:paraId="764EF4D8" w14:textId="77777777" w:rsidR="00615813" w:rsidRDefault="00615813" w:rsidP="00615813"/>
    <w:p w14:paraId="4E140AC3" w14:textId="77777777" w:rsidR="00615813" w:rsidRDefault="00615813" w:rsidP="00615813">
      <w:pPr>
        <w:spacing w:before="120"/>
      </w:pPr>
      <w:r>
        <w:t>VII</w:t>
      </w:r>
      <w:r w:rsidR="004F07C0">
        <w:t>.</w:t>
      </w:r>
      <w:r>
        <w:t xml:space="preserve"> SURADNJA S VANJSKIM USTANOVAMA</w:t>
      </w:r>
    </w:p>
    <w:p w14:paraId="71EDC443" w14:textId="77777777" w:rsidR="00615813" w:rsidRDefault="00615813" w:rsidP="00615813">
      <w:pPr>
        <w:spacing w:before="120"/>
      </w:pPr>
    </w:p>
    <w:p w14:paraId="498F2DFC" w14:textId="77777777" w:rsidR="00615813" w:rsidRDefault="00615813" w:rsidP="00615813">
      <w:pPr>
        <w:spacing w:before="120"/>
      </w:pPr>
      <w:r>
        <w:t>VIII</w:t>
      </w:r>
      <w:r w:rsidR="004F07C0">
        <w:t>.</w:t>
      </w:r>
      <w:r>
        <w:t xml:space="preserve"> VREDNOVANJE PROGRAMA</w:t>
      </w:r>
    </w:p>
    <w:p w14:paraId="14E3E8E7" w14:textId="77777777" w:rsidR="00615813" w:rsidRDefault="00615813" w:rsidP="00615813">
      <w:pPr>
        <w:spacing w:before="120"/>
      </w:pPr>
    </w:p>
    <w:p w14:paraId="066A9CEB" w14:textId="77777777" w:rsidR="00615813" w:rsidRDefault="00615813" w:rsidP="00615813">
      <w:pPr>
        <w:spacing w:before="120"/>
      </w:pPr>
      <w:r>
        <w:t xml:space="preserve">POPIS LITERATURE </w:t>
      </w:r>
    </w:p>
    <w:p w14:paraId="4312A349" w14:textId="77777777" w:rsidR="00615813" w:rsidRDefault="00615813" w:rsidP="00615813">
      <w:pPr>
        <w:spacing w:before="120"/>
      </w:pPr>
    </w:p>
    <w:p w14:paraId="3D0EFF09" w14:textId="77777777" w:rsidR="00615813" w:rsidRDefault="00615813" w:rsidP="00615813">
      <w:pPr>
        <w:spacing w:before="120"/>
      </w:pPr>
    </w:p>
    <w:p w14:paraId="035ADC1B" w14:textId="77777777" w:rsidR="00615813" w:rsidRDefault="00615813" w:rsidP="00615813"/>
    <w:p w14:paraId="4FBAB77F" w14:textId="77777777" w:rsidR="009B2CA4" w:rsidRDefault="009B2CA4" w:rsidP="009B2CA4"/>
    <w:p w14:paraId="491E6C1C" w14:textId="77777777" w:rsidR="009B2CA4" w:rsidRDefault="009B2CA4" w:rsidP="009B2CA4"/>
    <w:p w14:paraId="2F265A5F" w14:textId="77777777" w:rsidR="00615813" w:rsidRDefault="00615813" w:rsidP="00D9588E">
      <w:pPr>
        <w:sectPr w:rsidR="00615813" w:rsidSect="001968C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NumType w:start="1" w:chapStyle="1"/>
          <w:cols w:space="708"/>
          <w:docGrid w:linePitch="360"/>
        </w:sectPr>
      </w:pPr>
    </w:p>
    <w:p w14:paraId="6D65AD13" w14:textId="77777777" w:rsidR="00D9588E" w:rsidRDefault="00D9588E" w:rsidP="00D9588E"/>
    <w:p w14:paraId="70ADA570" w14:textId="77777777" w:rsidR="00D9588E" w:rsidRDefault="00D9588E" w:rsidP="00D9588E">
      <w:r>
        <w:t>I UVOD</w:t>
      </w:r>
    </w:p>
    <w:p w14:paraId="50B0BD7C" w14:textId="77777777" w:rsidR="00D9588E" w:rsidRDefault="00D9588E" w:rsidP="00D9588E">
      <w:pPr>
        <w:jc w:val="center"/>
      </w:pPr>
    </w:p>
    <w:p w14:paraId="27622B5E" w14:textId="77777777" w:rsidR="000F6D57" w:rsidRPr="00750B7E" w:rsidRDefault="00F57153" w:rsidP="00F57153">
      <w:pPr>
        <w:autoSpaceDE w:val="0"/>
        <w:autoSpaceDN w:val="0"/>
        <w:adjustRightInd w:val="0"/>
        <w:jc w:val="both"/>
      </w:pPr>
      <w:r>
        <w:t xml:space="preserve">   </w:t>
      </w:r>
      <w:r w:rsidR="000F6D57" w:rsidRPr="00750B7E">
        <w:t xml:space="preserve">Upisno područje Osnovne škole </w:t>
      </w:r>
      <w:proofErr w:type="spellStart"/>
      <w:r w:rsidR="000F6D57" w:rsidRPr="00750B7E">
        <w:t>Ilača</w:t>
      </w:r>
      <w:proofErr w:type="spellEnd"/>
      <w:r w:rsidR="000F6D57" w:rsidRPr="00750B7E">
        <w:t>-Banovci obuhvaća tri naselja i to</w:t>
      </w:r>
      <w:r w:rsidR="000F6D57">
        <w:t>:</w:t>
      </w:r>
      <w:r w:rsidR="000F6D57" w:rsidRPr="00750B7E">
        <w:t xml:space="preserve"> </w:t>
      </w:r>
      <w:proofErr w:type="spellStart"/>
      <w:r w:rsidR="000F6D57" w:rsidRPr="00750B7E">
        <w:t>Ilaču</w:t>
      </w:r>
      <w:proofErr w:type="spellEnd"/>
      <w:r w:rsidR="000F6D57" w:rsidRPr="00750B7E">
        <w:t>,  Banovce i Vinkovačke Banovce, koji se nalaze u Vukovarsko-Srijemskoj županiji.</w:t>
      </w:r>
    </w:p>
    <w:p w14:paraId="7C268F82" w14:textId="77777777" w:rsidR="000F6D57" w:rsidRDefault="000F6D57" w:rsidP="00F57153">
      <w:pPr>
        <w:autoSpaceDE w:val="0"/>
        <w:autoSpaceDN w:val="0"/>
        <w:adjustRightInd w:val="0"/>
        <w:jc w:val="both"/>
      </w:pPr>
      <w:r w:rsidRPr="00750B7E">
        <w:t xml:space="preserve">Sjedište škole je u </w:t>
      </w:r>
      <w:proofErr w:type="spellStart"/>
      <w:r w:rsidRPr="00750B7E">
        <w:t>Ilači</w:t>
      </w:r>
      <w:proofErr w:type="spellEnd"/>
      <w:r w:rsidRPr="00750B7E">
        <w:t>, a područne</w:t>
      </w:r>
      <w:r>
        <w:t xml:space="preserve"> škole</w:t>
      </w:r>
      <w:r w:rsidRPr="00750B7E">
        <w:t xml:space="preserve"> su u Banovcima i Vinkovačkim Banovcima. Specifičnosti upisnog područja ogleda se u tome što Matična škola </w:t>
      </w:r>
      <w:r>
        <w:t xml:space="preserve">u </w:t>
      </w:r>
      <w:proofErr w:type="spellStart"/>
      <w:r>
        <w:t>Ilači</w:t>
      </w:r>
      <w:proofErr w:type="spellEnd"/>
      <w:r w:rsidRPr="00750B7E">
        <w:t xml:space="preserve"> pripada Općini Tovarnik, a područne škole pripadaju Općini Nijemci</w:t>
      </w:r>
      <w:r w:rsidR="00933837">
        <w:t xml:space="preserve">. Većinski žitelji  </w:t>
      </w:r>
      <w:proofErr w:type="spellStart"/>
      <w:r w:rsidR="00933837">
        <w:t>Ilače</w:t>
      </w:r>
      <w:proofErr w:type="spellEnd"/>
      <w:r>
        <w:t xml:space="preserve"> su hrvati, a u Banovcima i Vinkovačkim Banovcima su srbi. Škola radi na hrvatskom jeziku i latiničnom pismu u MŠ </w:t>
      </w:r>
      <w:proofErr w:type="spellStart"/>
      <w:r>
        <w:t>Ilača</w:t>
      </w:r>
      <w:proofErr w:type="spellEnd"/>
      <w:r>
        <w:t xml:space="preserve"> i PŠ Vinkovački Banovci, a na srpskom jeziku i ćiriličnom pismu</w:t>
      </w:r>
      <w:r w:rsidRPr="008D731C">
        <w:t xml:space="preserve"> </w:t>
      </w:r>
      <w:r>
        <w:t>po modelu „A“ u PŠ Banovci. Razlog ovakvog ustroja bio je dose</w:t>
      </w:r>
      <w:r w:rsidR="00933837">
        <w:t>ljavanje velikog broja hrvatskih žitelja</w:t>
      </w:r>
      <w:r>
        <w:t xml:space="preserve"> u kuće koje je APN iznajmljivao i prodavao nakon mirne reintegracije hrvatskog Podunavlja, tako da je 1998.-1999. godine nakon što je Škola počela s radom broj hrvatske djece u Vinkovačkim Banovcima bio puno veći od broja djece srpske nacionalnosti. Tadašnji ravnatelj Robert </w:t>
      </w:r>
      <w:proofErr w:type="spellStart"/>
      <w:r>
        <w:t>Bruner</w:t>
      </w:r>
      <w:proofErr w:type="spellEnd"/>
      <w:r>
        <w:t xml:space="preserve"> s</w:t>
      </w:r>
      <w:r w:rsidR="00933837">
        <w:t>a Školskim odborom ustrojava</w:t>
      </w:r>
      <w:r>
        <w:t xml:space="preserve"> ovakav model, s time da smo 2008. godine dobili suglasnost za izbornu nastavu srpskog jezika od dva sata tjedno za učenike srpske nacionalnosti u PŠ </w:t>
      </w:r>
      <w:proofErr w:type="spellStart"/>
      <w:r>
        <w:t>Vikovački</w:t>
      </w:r>
      <w:proofErr w:type="spellEnd"/>
      <w:r>
        <w:t xml:space="preserve"> Banovci.</w:t>
      </w:r>
    </w:p>
    <w:p w14:paraId="6E5C70AD" w14:textId="77777777" w:rsidR="000F6D57" w:rsidRDefault="000F6D57" w:rsidP="00F57153">
      <w:pPr>
        <w:autoSpaceDE w:val="0"/>
        <w:autoSpaceDN w:val="0"/>
        <w:adjustRightInd w:val="0"/>
        <w:spacing w:line="360" w:lineRule="auto"/>
        <w:jc w:val="both"/>
      </w:pPr>
    </w:p>
    <w:p w14:paraId="6B5B7FD3" w14:textId="77777777" w:rsidR="000F6D57" w:rsidRDefault="000F6D57" w:rsidP="00F57153">
      <w:pPr>
        <w:autoSpaceDE w:val="0"/>
        <w:autoSpaceDN w:val="0"/>
        <w:adjustRightInd w:val="0"/>
        <w:jc w:val="both"/>
      </w:pPr>
      <w:r>
        <w:t xml:space="preserve"> </w:t>
      </w:r>
      <w:r w:rsidR="00933837">
        <w:tab/>
      </w:r>
      <w:r>
        <w:t xml:space="preserve">  Za predškolski odgoj u poratnim godinama nije bilo razumijevanja niti velikih mogućnosti u novoformiranim općinama. 2008. godine </w:t>
      </w:r>
      <w:r w:rsidR="00075E87">
        <w:t>bivši ravnatelj inzistirao je</w:t>
      </w:r>
      <w:r>
        <w:t xml:space="preserve"> kod načelnika obje općine da se organizira „Mala škola“ za učenike koji bi trebali biti upisani u idućoj školskoj godini. Načelnici/</w:t>
      </w:r>
      <w:proofErr w:type="spellStart"/>
      <w:r>
        <w:t>ca</w:t>
      </w:r>
      <w:proofErr w:type="spellEnd"/>
      <w:r>
        <w:t xml:space="preserve"> Općine Tovarnik su imali razumijevanja i svake godine smo organizirali „Malu ško</w:t>
      </w:r>
      <w:r w:rsidR="00075E87">
        <w:t xml:space="preserve">lu“ pri MŠ </w:t>
      </w:r>
      <w:proofErr w:type="spellStart"/>
      <w:r w:rsidR="00075E87">
        <w:t>Ilača</w:t>
      </w:r>
      <w:proofErr w:type="spellEnd"/>
      <w:r w:rsidR="00075E87">
        <w:t xml:space="preserve"> koju je vodila jedna odgojiteljica. </w:t>
      </w:r>
      <w:r>
        <w:t xml:space="preserve">Nažalost ove programe nismo verificirali pri MZOS, ali smo uvelike doprinijeli socijalizaciji i prilagodbi predškolaca na osnovne oblike ponašanja u školi i upoznavanje budućeg razrednika s mogućnostima djece koji će biti upisani u školu. </w:t>
      </w:r>
    </w:p>
    <w:p w14:paraId="3043BFE8" w14:textId="77777777" w:rsidR="000F6D57" w:rsidRDefault="000F6D57" w:rsidP="00F57153">
      <w:pPr>
        <w:autoSpaceDE w:val="0"/>
        <w:autoSpaceDN w:val="0"/>
        <w:adjustRightInd w:val="0"/>
        <w:jc w:val="both"/>
      </w:pPr>
      <w:r>
        <w:t>Općina Nijemci</w:t>
      </w:r>
      <w:r w:rsidR="00A0334F">
        <w:t>, zbog velikog broja škola na njenom području</w:t>
      </w:r>
      <w:r>
        <w:t xml:space="preserve"> nije imala razumijevanje</w:t>
      </w:r>
      <w:r w:rsidR="00A0334F">
        <w:t xml:space="preserve"> ni mogućnosti </w:t>
      </w:r>
      <w:r>
        <w:t xml:space="preserve"> za potrebe da predškolska djeca srpske nacionalnosti  </w:t>
      </w:r>
      <w:r w:rsidR="00A0334F">
        <w:t>dobiju</w:t>
      </w:r>
      <w:r>
        <w:t xml:space="preserve"> m</w:t>
      </w:r>
      <w:r w:rsidR="00A0334F">
        <w:t>inimum predškolskog odgoja i obrazovanja</w:t>
      </w:r>
      <w:r>
        <w:t xml:space="preserve">. </w:t>
      </w:r>
      <w:r w:rsidR="00933837">
        <w:t>Ipak, u</w:t>
      </w:r>
      <w:r>
        <w:t xml:space="preserve">natoč malim materijalnim primanjima škola je iz svojih sredstava </w:t>
      </w:r>
      <w:r w:rsidR="00A0334F">
        <w:t xml:space="preserve">i donacija </w:t>
      </w:r>
      <w:r>
        <w:t>platila učiteljicu razredne nastave za rad s predškolskom djecom</w:t>
      </w:r>
      <w:r w:rsidR="00A0334F">
        <w:t xml:space="preserve"> u PŠ Banovci</w:t>
      </w:r>
      <w:r>
        <w:t xml:space="preserve">. </w:t>
      </w:r>
    </w:p>
    <w:p w14:paraId="322603AB" w14:textId="77777777" w:rsidR="000F6D57" w:rsidRDefault="00F57153" w:rsidP="00F57153">
      <w:pPr>
        <w:autoSpaceDE w:val="0"/>
        <w:autoSpaceDN w:val="0"/>
        <w:adjustRightInd w:val="0"/>
        <w:jc w:val="both"/>
      </w:pPr>
      <w:r>
        <w:t xml:space="preserve">  </w:t>
      </w:r>
      <w:r w:rsidR="00933837">
        <w:tab/>
      </w:r>
      <w:r w:rsidR="000F6D57">
        <w:t xml:space="preserve">Po izlasku Pravilnika o sadržaju i trajanju programa </w:t>
      </w:r>
      <w:proofErr w:type="spellStart"/>
      <w:r w:rsidR="000F6D57">
        <w:t>predškole</w:t>
      </w:r>
      <w:proofErr w:type="spellEnd"/>
      <w:r w:rsidR="000F6D57">
        <w:t xml:space="preserve"> stvari su se pokrenule s mrtve točke. Općina Tovarnik svoju  dotadašnju igraonicu priključuju DV „Crvenkapica“ Ilok  </w:t>
      </w:r>
    </w:p>
    <w:p w14:paraId="77678F89" w14:textId="77777777" w:rsidR="000F6D57" w:rsidRDefault="000F6D57" w:rsidP="00F57153">
      <w:pPr>
        <w:autoSpaceDE w:val="0"/>
        <w:autoSpaceDN w:val="0"/>
        <w:adjustRightInd w:val="0"/>
        <w:jc w:val="both"/>
      </w:pPr>
      <w:r>
        <w:t xml:space="preserve">i postaju ispostava DV „Crvenkapica“ koji će izvoditi </w:t>
      </w:r>
      <w:proofErr w:type="spellStart"/>
      <w:r>
        <w:t>Predškolu</w:t>
      </w:r>
      <w:proofErr w:type="spellEnd"/>
      <w:r>
        <w:t xml:space="preserve"> za predškolce s područja  Općine Tovarnik.</w:t>
      </w:r>
    </w:p>
    <w:p w14:paraId="5AFA617F" w14:textId="77777777" w:rsidR="000F6D57" w:rsidRDefault="000F6D57" w:rsidP="00F5715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 Općina Nijemci svojim Planom mreže dječjih vrtića na području Općine Nijemci (</w:t>
      </w:r>
      <w:r>
        <w:t xml:space="preserve"> </w:t>
      </w:r>
      <w:r>
        <w:rPr>
          <w:sz w:val="20"/>
          <w:szCs w:val="20"/>
        </w:rPr>
        <w:t>KLASA: 601-01/15</w:t>
      </w:r>
      <w:r w:rsidR="00933837">
        <w:rPr>
          <w:sz w:val="20"/>
          <w:szCs w:val="20"/>
        </w:rPr>
        <w:t>-01/01 ; URBROJ: 2188/06-01-15-3</w:t>
      </w:r>
      <w:r>
        <w:rPr>
          <w:sz w:val="20"/>
          <w:szCs w:val="20"/>
        </w:rPr>
        <w:t>)</w:t>
      </w:r>
      <w:r w:rsidR="00933837">
        <w:rPr>
          <w:sz w:val="20"/>
          <w:szCs w:val="20"/>
        </w:rPr>
        <w:t xml:space="preserve"> od 03.ožujka 2015. </w:t>
      </w:r>
      <w:r>
        <w:rPr>
          <w:sz w:val="20"/>
          <w:szCs w:val="20"/>
        </w:rPr>
        <w:t xml:space="preserve"> </w:t>
      </w:r>
      <w:r w:rsidRPr="00257A08">
        <w:rPr>
          <w:rFonts w:ascii="Times New Roman" w:hAnsi="Times New Roman" w:cs="Times New Roman"/>
          <w:color w:val="auto"/>
        </w:rPr>
        <w:t xml:space="preserve">donosi </w:t>
      </w:r>
      <w:r>
        <w:rPr>
          <w:rFonts w:ascii="Times New Roman" w:hAnsi="Times New Roman" w:cs="Times New Roman"/>
          <w:color w:val="auto"/>
        </w:rPr>
        <w:t>u čl. VI.: „</w:t>
      </w:r>
      <w:r w:rsidRPr="00953991">
        <w:rPr>
          <w:rFonts w:ascii="Times New Roman" w:hAnsi="Times New Roman" w:cs="Times New Roman"/>
          <w:color w:val="auto"/>
        </w:rPr>
        <w:t>Općina Nijemci će ukoliko se ukaže potreba za djecu pripadnike Srpske nacionalne manjine koja pripadaju upisnom području OŠ „</w:t>
      </w:r>
      <w:proofErr w:type="spellStart"/>
      <w:r w:rsidRPr="00953991">
        <w:rPr>
          <w:rFonts w:ascii="Times New Roman" w:hAnsi="Times New Roman" w:cs="Times New Roman"/>
          <w:color w:val="auto"/>
        </w:rPr>
        <w:t>Ilača</w:t>
      </w:r>
      <w:proofErr w:type="spellEnd"/>
      <w:r w:rsidRPr="00953991">
        <w:rPr>
          <w:rFonts w:ascii="Times New Roman" w:hAnsi="Times New Roman" w:cs="Times New Roman"/>
          <w:color w:val="auto"/>
        </w:rPr>
        <w:t xml:space="preserve"> – Banovci“ organizirati </w:t>
      </w:r>
      <w:proofErr w:type="spellStart"/>
      <w:r w:rsidRPr="00953991">
        <w:rPr>
          <w:rFonts w:ascii="Times New Roman" w:hAnsi="Times New Roman" w:cs="Times New Roman"/>
          <w:color w:val="auto"/>
        </w:rPr>
        <w:t>Predškolu</w:t>
      </w:r>
      <w:proofErr w:type="spellEnd"/>
      <w:r w:rsidRPr="00953991">
        <w:rPr>
          <w:rFonts w:ascii="Times New Roman" w:hAnsi="Times New Roman" w:cs="Times New Roman"/>
          <w:color w:val="auto"/>
        </w:rPr>
        <w:t xml:space="preserve"> po programu za pripadnike nacionalnih manjina</w:t>
      </w:r>
      <w:r>
        <w:rPr>
          <w:rFonts w:ascii="Times New Roman" w:hAnsi="Times New Roman" w:cs="Times New Roman"/>
          <w:color w:val="auto"/>
        </w:rPr>
        <w:t>“</w:t>
      </w:r>
      <w:r w:rsidRPr="00953991">
        <w:rPr>
          <w:rFonts w:ascii="Times New Roman" w:hAnsi="Times New Roman" w:cs="Times New Roman"/>
          <w:color w:val="auto"/>
        </w:rPr>
        <w:t>.</w:t>
      </w:r>
    </w:p>
    <w:p w14:paraId="527B202C" w14:textId="77777777" w:rsidR="000F6D57" w:rsidRPr="00953991" w:rsidRDefault="000F6D57" w:rsidP="000F6D5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88E2C6C" w14:textId="77777777" w:rsidR="000F6D57" w:rsidRDefault="00933837" w:rsidP="001657D8">
      <w:pPr>
        <w:autoSpaceDE w:val="0"/>
        <w:autoSpaceDN w:val="0"/>
        <w:adjustRightInd w:val="0"/>
        <w:jc w:val="both"/>
      </w:pPr>
      <w:r>
        <w:t xml:space="preserve">     Temeljem</w:t>
      </w:r>
      <w:r w:rsidR="00A0334F">
        <w:t xml:space="preserve"> navedenog članka </w:t>
      </w:r>
      <w:r w:rsidR="000F6D57">
        <w:t>roditelj</w:t>
      </w:r>
      <w:r w:rsidR="00A0334F">
        <w:t>i</w:t>
      </w:r>
      <w:r w:rsidR="00312B8B">
        <w:t xml:space="preserve"> srpske nacionalnosti </w:t>
      </w:r>
      <w:r w:rsidR="000F6D57">
        <w:t xml:space="preserve"> iz Banovaca</w:t>
      </w:r>
      <w:r w:rsidR="00A0334F">
        <w:t xml:space="preserve"> upućuju zahtjev Općini Nijemci za ostvarenje </w:t>
      </w:r>
      <w:proofErr w:type="spellStart"/>
      <w:r w:rsidR="00A0334F">
        <w:t>predškole</w:t>
      </w:r>
      <w:proofErr w:type="spellEnd"/>
      <w:r w:rsidR="00A0334F">
        <w:t xml:space="preserve"> u Banovcima</w:t>
      </w:r>
      <w:r w:rsidR="005229B3">
        <w:t xml:space="preserve"> za osmero njihove djece. </w:t>
      </w:r>
      <w:r w:rsidR="000F6D57">
        <w:t xml:space="preserve"> Općina Nijemci uredila je </w:t>
      </w:r>
      <w:r w:rsidR="00312B8B">
        <w:t xml:space="preserve">tijekom jeseni 2015. dvije </w:t>
      </w:r>
      <w:r w:rsidR="000F6D57">
        <w:t>prostorije</w:t>
      </w:r>
      <w:r w:rsidR="00312B8B">
        <w:t xml:space="preserve"> površine 60 m</w:t>
      </w:r>
      <w:r w:rsidR="00312B8B" w:rsidRPr="00312B8B">
        <w:rPr>
          <w:vertAlign w:val="superscript"/>
        </w:rPr>
        <w:t>2</w:t>
      </w:r>
      <w:r w:rsidR="000F6D57">
        <w:t xml:space="preserve"> pri OŠ </w:t>
      </w:r>
      <w:proofErr w:type="spellStart"/>
      <w:r w:rsidR="000F6D57">
        <w:t>Ilača</w:t>
      </w:r>
      <w:proofErr w:type="spellEnd"/>
      <w:r w:rsidR="000F6D57">
        <w:t xml:space="preserve">-Banovci, PŠ Banovci, a namještanje opremom i </w:t>
      </w:r>
      <w:r w:rsidR="0025702A">
        <w:t xml:space="preserve">didaktičkim materijalima obavilo </w:t>
      </w:r>
      <w:r w:rsidR="000F6D57">
        <w:t xml:space="preserve"> se</w:t>
      </w:r>
      <w:r w:rsidR="0025702A">
        <w:t xml:space="preserve"> je</w:t>
      </w:r>
      <w:r w:rsidR="000F6D57">
        <w:t xml:space="preserve"> tijekom siječnja 2016.</w:t>
      </w:r>
    </w:p>
    <w:p w14:paraId="614B0F69" w14:textId="77777777" w:rsidR="00D9588E" w:rsidRDefault="00D9588E" w:rsidP="00D9588E">
      <w:pPr>
        <w:jc w:val="both"/>
      </w:pPr>
      <w:r>
        <w:tab/>
        <w:t xml:space="preserve">Cilj </w:t>
      </w:r>
      <w:proofErr w:type="spellStart"/>
      <w:r>
        <w:t>predškole</w:t>
      </w:r>
      <w:proofErr w:type="spellEnd"/>
      <w:r>
        <w:t xml:space="preserve"> je priprema djeteta za polazak u školu. Pod pojmom 'pripremljenosti' za školu smatra se onaj stupanj psihofizičkog razvoja djeteta koji mu omogućuje uspješno savladavanje zadataka koje škola pred njega postavlja. Zadatak </w:t>
      </w:r>
      <w:proofErr w:type="spellStart"/>
      <w:r>
        <w:t>predškole</w:t>
      </w:r>
      <w:proofErr w:type="spellEnd"/>
      <w:r>
        <w:t xml:space="preserve"> je provesti postupnu </w:t>
      </w:r>
      <w:r>
        <w:lastRenderedPageBreak/>
        <w:t xml:space="preserve">prilagodbu djeteta na nove okolnosti te kod djeteta razviti samostalnost, pozitivnu sliku o sebi, radoznalost i kreativnost, zatim potaknut intelektualne sposobnosti, razviti emocionalnu stabilnost, omogućiti socijalne interakcije te potaknuti komunikaciju i slobodno izražavanje. Za optimalnu prilagodbu zahtjevima škole potreban je skladan razvoj svih djetetovih sposobnosti: tjelesnih, emocionalnih, socijalnih i intelektualnih, a upravo </w:t>
      </w:r>
      <w:r w:rsidR="000F6D57">
        <w:t xml:space="preserve">naš </w:t>
      </w:r>
      <w:r>
        <w:t xml:space="preserve"> plan program</w:t>
      </w:r>
      <w:r w:rsidR="000F6D57">
        <w:t>a</w:t>
      </w:r>
      <w:r>
        <w:t xml:space="preserve"> </w:t>
      </w:r>
      <w:proofErr w:type="spellStart"/>
      <w:r>
        <w:t>predškole</w:t>
      </w:r>
      <w:proofErr w:type="spellEnd"/>
      <w:r>
        <w:t xml:space="preserve"> i omogućuje.</w:t>
      </w:r>
    </w:p>
    <w:p w14:paraId="179B29BB" w14:textId="77777777" w:rsidR="00D9588E" w:rsidRDefault="00D9588E" w:rsidP="00D9588E">
      <w:pPr>
        <w:jc w:val="both"/>
      </w:pPr>
    </w:p>
    <w:p w14:paraId="369CA4B4" w14:textId="77777777" w:rsidR="00D9588E" w:rsidRDefault="00D9588E" w:rsidP="00D9588E">
      <w:pPr>
        <w:ind w:firstLine="708"/>
        <w:jc w:val="both"/>
      </w:pPr>
      <w:r>
        <w:t>Program rada se temelji na Programskom usmjerenju odgoja i obrazovanja predškolske djece RH, sukladno Zakonu o predškolskom odgoju i naobrazbi i Državnim pedagoškim standardima predškolskog odgoja i naobrazbe</w:t>
      </w:r>
      <w:r w:rsidR="00BA1B86">
        <w:t>, Ustavnom zakonu o prav</w:t>
      </w:r>
      <w:r w:rsidR="00F57153">
        <w:t>ima</w:t>
      </w:r>
      <w:r w:rsidR="00BA1B86">
        <w:t xml:space="preserve"> nacionalnih manjina</w:t>
      </w:r>
      <w:r w:rsidR="00F57153">
        <w:t xml:space="preserve"> i </w:t>
      </w:r>
      <w:r w:rsidR="00BA1B86">
        <w:t>Zakona o odgoju i obrazovanju na jez</w:t>
      </w:r>
      <w:r w:rsidR="009E1E80">
        <w:t>i</w:t>
      </w:r>
      <w:r w:rsidR="00F57153">
        <w:t xml:space="preserve">ku i pismu nacionalnih manjina. </w:t>
      </w:r>
    </w:p>
    <w:p w14:paraId="326768F4" w14:textId="77777777" w:rsidR="00D9588E" w:rsidRDefault="00D9588E" w:rsidP="00D9588E">
      <w:pPr>
        <w:jc w:val="both"/>
      </w:pPr>
    </w:p>
    <w:p w14:paraId="44323122" w14:textId="77777777" w:rsidR="00D9588E" w:rsidRDefault="00D9588E" w:rsidP="00D9588E">
      <w:pPr>
        <w:jc w:val="both"/>
      </w:pPr>
    </w:p>
    <w:p w14:paraId="5493ACAF" w14:textId="77777777" w:rsidR="00D9588E" w:rsidRDefault="00D9588E" w:rsidP="00D9588E">
      <w:pPr>
        <w:jc w:val="both"/>
      </w:pPr>
    </w:p>
    <w:p w14:paraId="40548C6B" w14:textId="77777777" w:rsidR="00D9588E" w:rsidRDefault="00D9588E" w:rsidP="00D9588E">
      <w:pPr>
        <w:jc w:val="center"/>
      </w:pPr>
    </w:p>
    <w:p w14:paraId="069BAC5B" w14:textId="77777777" w:rsidR="00D9588E" w:rsidRDefault="00D9588E" w:rsidP="00D9588E">
      <w:pPr>
        <w:jc w:val="center"/>
      </w:pPr>
      <w:r>
        <w:t>II USTROJSTVO PROGRAMA</w:t>
      </w:r>
    </w:p>
    <w:p w14:paraId="1D2FDD7A" w14:textId="77777777" w:rsidR="00D9588E" w:rsidRDefault="00D9588E" w:rsidP="00D9588E">
      <w:pPr>
        <w:jc w:val="center"/>
      </w:pPr>
    </w:p>
    <w:p w14:paraId="5050508F" w14:textId="77777777" w:rsidR="009F5229" w:rsidRDefault="00D9588E" w:rsidP="009F5229">
      <w:pPr>
        <w:autoSpaceDE w:val="0"/>
        <w:autoSpaceDN w:val="0"/>
        <w:adjustRightInd w:val="0"/>
        <w:jc w:val="both"/>
      </w:pPr>
      <w:r>
        <w:t xml:space="preserve">Program </w:t>
      </w:r>
      <w:proofErr w:type="spellStart"/>
      <w:r>
        <w:t>predškole</w:t>
      </w:r>
      <w:proofErr w:type="spellEnd"/>
      <w:r>
        <w:t xml:space="preserve"> nam</w:t>
      </w:r>
      <w:r w:rsidR="00312B8B">
        <w:t>i</w:t>
      </w:r>
      <w:r>
        <w:t>jenjen je djeci u godini dan</w:t>
      </w:r>
      <w:r w:rsidR="004F07C0">
        <w:t>a prije polaska u osnovnu školu</w:t>
      </w:r>
      <w:r>
        <w:t xml:space="preserve"> koja nisu obuhvaćena redovitim programom predškolskog odgoja u dječjem vrtiću. </w:t>
      </w:r>
      <w:r w:rsidR="00962B11">
        <w:t>U</w:t>
      </w:r>
      <w:r w:rsidR="004F07C0">
        <w:t xml:space="preserve"> pedagoškoj godini</w:t>
      </w:r>
      <w:r w:rsidR="00F1124B">
        <w:t xml:space="preserve"> 202</w:t>
      </w:r>
      <w:r w:rsidR="008F2A4E">
        <w:t>2</w:t>
      </w:r>
      <w:r w:rsidR="00F1124B">
        <w:t>/202</w:t>
      </w:r>
      <w:r w:rsidR="008F2A4E">
        <w:t>3</w:t>
      </w:r>
      <w:r>
        <w:t>.</w:t>
      </w:r>
      <w:r w:rsidR="004F07C0">
        <w:t xml:space="preserve"> </w:t>
      </w:r>
      <w:r w:rsidR="00962B11">
        <w:t xml:space="preserve">programom rada </w:t>
      </w:r>
      <w:proofErr w:type="spellStart"/>
      <w:r w:rsidR="00962B11">
        <w:t>predškole</w:t>
      </w:r>
      <w:proofErr w:type="spellEnd"/>
      <w:r w:rsidR="00962B11">
        <w:t xml:space="preserve"> bit će obuhvaćen</w:t>
      </w:r>
      <w:r w:rsidR="0059029C">
        <w:t xml:space="preserve">o troje </w:t>
      </w:r>
      <w:r w:rsidR="00962B11">
        <w:t>dj</w:t>
      </w:r>
      <w:r w:rsidR="00F1124B">
        <w:t>e</w:t>
      </w:r>
      <w:r w:rsidR="00962B11">
        <w:t>ce.</w:t>
      </w:r>
      <w:r w:rsidR="0025702A">
        <w:t xml:space="preserve"> Program će se provoditi</w:t>
      </w:r>
      <w:r>
        <w:t xml:space="preserve"> od mjeseca </w:t>
      </w:r>
      <w:r w:rsidR="004F07C0">
        <w:t>veljače 20</w:t>
      </w:r>
      <w:r w:rsidR="00F1124B">
        <w:t>2</w:t>
      </w:r>
      <w:r w:rsidR="008F2A4E">
        <w:t>3</w:t>
      </w:r>
      <w:r w:rsidR="00312B8B">
        <w:t>.</w:t>
      </w:r>
      <w:r>
        <w:t xml:space="preserve"> do kraja svibnja</w:t>
      </w:r>
      <w:r w:rsidR="00F1124B">
        <w:t xml:space="preserve"> 202</w:t>
      </w:r>
      <w:r w:rsidR="008F2A4E">
        <w:t>3</w:t>
      </w:r>
      <w:r w:rsidR="00312B8B">
        <w:t>.</w:t>
      </w:r>
      <w:r>
        <w:t xml:space="preserve">, od ponedjeljka do petka </w:t>
      </w:r>
      <w:r w:rsidR="00312B8B">
        <w:t xml:space="preserve">3 sata </w:t>
      </w:r>
      <w:r>
        <w:t xml:space="preserve">prijepodne, što godišnje iznosi </w:t>
      </w:r>
      <w:r w:rsidR="004F07C0">
        <w:t>250 sati</w:t>
      </w:r>
      <w:r>
        <w:t xml:space="preserve">. Oprema i organizacija prostora primjerena je dječjim potrebama te jamči provedbu programom određenih zadaća. Voditeljica programa </w:t>
      </w:r>
      <w:r w:rsidR="00BA1B86">
        <w:t>biti će</w:t>
      </w:r>
      <w:r>
        <w:t xml:space="preserve"> odabrana po članku 24. i 26. Zakona o predškolskom odgoju i naobrazbi te članku 28. Državnog pedagoškog standarda predškolskog odgoja i naobrazbe</w:t>
      </w:r>
      <w:r w:rsidR="003B36BA">
        <w:t>,</w:t>
      </w:r>
      <w:r w:rsidR="00BA1B86">
        <w:t xml:space="preserve"> </w:t>
      </w:r>
      <w:r w:rsidR="00F57153">
        <w:t>uz</w:t>
      </w:r>
      <w:r w:rsidR="009A1738">
        <w:t xml:space="preserve"> poštivanje </w:t>
      </w:r>
      <w:r w:rsidR="003B36BA">
        <w:t>Zakon o odgoju i obrazovanju na jeziku i pismu nacionalnih manjina</w:t>
      </w:r>
      <w:r w:rsidR="009E1E80">
        <w:t xml:space="preserve"> i Ustavnog zakon o pravu nacionalnih manjina</w:t>
      </w:r>
      <w:r w:rsidR="009A1738">
        <w:t>.</w:t>
      </w:r>
      <w:r w:rsidR="009E1E80">
        <w:t xml:space="preserve"> </w:t>
      </w:r>
      <w:r w:rsidR="009F5229">
        <w:t>Natječaj za odgajatelja-</w:t>
      </w:r>
      <w:proofErr w:type="spellStart"/>
      <w:r w:rsidR="009F5229">
        <w:t>cu</w:t>
      </w:r>
      <w:proofErr w:type="spellEnd"/>
      <w:r w:rsidR="009F5229">
        <w:t xml:space="preserve"> (učitelja-</w:t>
      </w:r>
      <w:proofErr w:type="spellStart"/>
      <w:r w:rsidR="009F5229">
        <w:t>icu</w:t>
      </w:r>
      <w:proofErr w:type="spellEnd"/>
      <w:r w:rsidR="009F5229">
        <w:t xml:space="preserve"> razredne nastave) za rad u </w:t>
      </w:r>
      <w:proofErr w:type="spellStart"/>
      <w:r w:rsidR="009F5229">
        <w:t>Predškoli</w:t>
      </w:r>
      <w:proofErr w:type="spellEnd"/>
      <w:r w:rsidR="009F5229">
        <w:t xml:space="preserve"> uz obvezu poznavanja srpskog jezika i ćiriličnog pi</w:t>
      </w:r>
      <w:r w:rsidR="00F1124B">
        <w:t>sma objavit ćemo u siječnju 202</w:t>
      </w:r>
      <w:r w:rsidR="008F2A4E">
        <w:t>3</w:t>
      </w:r>
      <w:r w:rsidR="009F5229">
        <w:t>.</w:t>
      </w:r>
    </w:p>
    <w:p w14:paraId="342F637A" w14:textId="77777777" w:rsidR="003B36BA" w:rsidRDefault="003B36BA" w:rsidP="00933837">
      <w:pPr>
        <w:spacing w:before="120" w:line="276" w:lineRule="auto"/>
        <w:ind w:firstLine="708"/>
        <w:jc w:val="both"/>
      </w:pPr>
    </w:p>
    <w:p w14:paraId="19081DE2" w14:textId="77777777" w:rsidR="00D9588E" w:rsidRDefault="00D9588E" w:rsidP="00D9588E">
      <w:pPr>
        <w:jc w:val="both"/>
      </w:pPr>
    </w:p>
    <w:p w14:paraId="676F236B" w14:textId="77777777" w:rsidR="00D9588E" w:rsidRDefault="00D9588E" w:rsidP="00D9588E">
      <w:pPr>
        <w:jc w:val="both"/>
      </w:pPr>
    </w:p>
    <w:p w14:paraId="2DAEA22E" w14:textId="77777777" w:rsidR="00D9588E" w:rsidRDefault="00D9588E" w:rsidP="00D9588E">
      <w:pPr>
        <w:jc w:val="center"/>
      </w:pPr>
    </w:p>
    <w:p w14:paraId="1F907E2D" w14:textId="77777777" w:rsidR="00D9588E" w:rsidRDefault="00D9588E" w:rsidP="00D9588E">
      <w:pPr>
        <w:jc w:val="center"/>
      </w:pPr>
    </w:p>
    <w:p w14:paraId="0545586C" w14:textId="77777777" w:rsidR="00D9588E" w:rsidRDefault="00D9588E" w:rsidP="00D9588E">
      <w:pPr>
        <w:jc w:val="center"/>
      </w:pPr>
      <w:r>
        <w:t>III MATERIJALNI UVJETI</w:t>
      </w:r>
    </w:p>
    <w:p w14:paraId="505DD311" w14:textId="77777777" w:rsidR="00D9588E" w:rsidRDefault="00D9588E" w:rsidP="00D9588E">
      <w:pPr>
        <w:jc w:val="center"/>
      </w:pPr>
    </w:p>
    <w:p w14:paraId="3A7716FB" w14:textId="77777777" w:rsidR="00D9588E" w:rsidRDefault="00D9588E" w:rsidP="00933837">
      <w:pPr>
        <w:ind w:firstLine="708"/>
        <w:jc w:val="both"/>
      </w:pPr>
      <w:r>
        <w:t xml:space="preserve">Realizacija programa </w:t>
      </w:r>
      <w:proofErr w:type="spellStart"/>
      <w:r>
        <w:t>predškole</w:t>
      </w:r>
      <w:proofErr w:type="spellEnd"/>
      <w:r>
        <w:t xml:space="preserve"> odvijala bi se u </w:t>
      </w:r>
      <w:r w:rsidR="009E1E80">
        <w:t>dvije prostorije odvojene vratima</w:t>
      </w:r>
      <w:r>
        <w:t xml:space="preserve"> . Prostorije su dobro osvjetljene, opremljene su sustavom za grijanje, te općom i didaktičkom opremom koja zadovoljava sve sigurnosne standarde. </w:t>
      </w:r>
      <w:r w:rsidR="009E1E80">
        <w:t>Škola</w:t>
      </w:r>
      <w:r>
        <w:t xml:space="preserve"> raspolaže sa TV </w:t>
      </w:r>
      <w:r w:rsidR="00F57153">
        <w:t>i DVD prijemnikom, projektorom,</w:t>
      </w:r>
      <w:r>
        <w:t xml:space="preserve"> </w:t>
      </w:r>
      <w:r w:rsidR="00F57153">
        <w:t xml:space="preserve">prijenosnim </w:t>
      </w:r>
      <w:r>
        <w:t>računalom</w:t>
      </w:r>
      <w:r w:rsidR="009439AB">
        <w:t xml:space="preserve">, tablet računalima, printerima u boji i </w:t>
      </w:r>
      <w:proofErr w:type="spellStart"/>
      <w:r w:rsidR="009439AB">
        <w:t>cb</w:t>
      </w:r>
      <w:proofErr w:type="spellEnd"/>
      <w:r w:rsidR="009439AB">
        <w:t xml:space="preserve"> printerom</w:t>
      </w:r>
      <w:r>
        <w:t>. Vanjsko igralište opremljeno</w:t>
      </w:r>
      <w:r w:rsidR="009E1E80">
        <w:t xml:space="preserve"> je:</w:t>
      </w:r>
      <w:r>
        <w:t xml:space="preserve"> ljuljačkama, penjalicama, klackalicama, vrtuljcima i toboganima</w:t>
      </w:r>
      <w:r w:rsidR="00075E87">
        <w:t xml:space="preserve">. </w:t>
      </w:r>
      <w:r>
        <w:t xml:space="preserve">Boravak je opremljen različitim materijalima i didaktičkim sredstvima za poticanje: </w:t>
      </w:r>
    </w:p>
    <w:p w14:paraId="05B972EE" w14:textId="77777777" w:rsidR="00D9588E" w:rsidRDefault="00D9588E" w:rsidP="00D9588E">
      <w:pPr>
        <w:jc w:val="both"/>
      </w:pPr>
      <w:r>
        <w:t>- spoznajnog razvoja</w:t>
      </w:r>
      <w:r w:rsidR="009439AB">
        <w:t xml:space="preserve"> </w:t>
      </w:r>
      <w:r>
        <w:t>(magneti, povećalo, p</w:t>
      </w:r>
      <w:r w:rsidR="00A67601">
        <w:t>i</w:t>
      </w:r>
      <w:r>
        <w:t xml:space="preserve">jesak, voda, sat, domino, </w:t>
      </w:r>
      <w:proofErr w:type="spellStart"/>
      <w:r>
        <w:t>puzzle</w:t>
      </w:r>
      <w:proofErr w:type="spellEnd"/>
      <w:r>
        <w:t xml:space="preserve">, različite umetaljke, geometrijski oblici, materijali različitih tekstura) </w:t>
      </w:r>
    </w:p>
    <w:p w14:paraId="367ABC79" w14:textId="77777777" w:rsidR="00D9588E" w:rsidRDefault="00D9588E" w:rsidP="00D9588E">
      <w:pPr>
        <w:jc w:val="both"/>
      </w:pPr>
      <w:r>
        <w:t xml:space="preserve">- govora, komunikacija, izražavanja i stvaralaštva (slikovnice, dječji časopisi, </w:t>
      </w:r>
      <w:proofErr w:type="spellStart"/>
      <w:r>
        <w:t>slovarice</w:t>
      </w:r>
      <w:proofErr w:type="spellEnd"/>
      <w:r>
        <w:t>, radni listovi,</w:t>
      </w:r>
      <w:r w:rsidR="009439AB">
        <w:t>(latinica i ćirilica)</w:t>
      </w:r>
      <w:r>
        <w:t xml:space="preserve"> bojanke, glazbeni instrumenti, šuškalice, različiti materijali za modeliranje i likovno izražavanje) </w:t>
      </w:r>
    </w:p>
    <w:p w14:paraId="1D9D47A6" w14:textId="77777777" w:rsidR="00D9588E" w:rsidRDefault="00D9588E" w:rsidP="00D9588E">
      <w:pPr>
        <w:jc w:val="both"/>
      </w:pPr>
      <w:r>
        <w:t xml:space="preserve">- </w:t>
      </w:r>
      <w:proofErr w:type="spellStart"/>
      <w:r>
        <w:t>socio</w:t>
      </w:r>
      <w:proofErr w:type="spellEnd"/>
      <w:r>
        <w:t>-emocionalnog razvoja i razvoja ličnosti (kutija raspoloženja, ogledalo, društvene igre)</w:t>
      </w:r>
    </w:p>
    <w:p w14:paraId="35D26F0A" w14:textId="77777777" w:rsidR="00D9588E" w:rsidRDefault="00D9588E" w:rsidP="00D9588E">
      <w:pPr>
        <w:jc w:val="both"/>
      </w:pPr>
      <w:r>
        <w:lastRenderedPageBreak/>
        <w:t xml:space="preserve">- tjelesnog i psihomotornog razvoja (penjalice, elementi za provlačenje, taktilne podloge, lopte). </w:t>
      </w:r>
    </w:p>
    <w:p w14:paraId="64FAB443" w14:textId="77777777" w:rsidR="00D9588E" w:rsidRDefault="00D9588E" w:rsidP="00933837">
      <w:pPr>
        <w:ind w:firstLine="708"/>
        <w:jc w:val="both"/>
      </w:pPr>
      <w:r>
        <w:t xml:space="preserve">Svi spomenuti poticaji se nalaze na djeci lako dohvatljivom i pristupačnom mjestu kako bi se omogućila samostalnost u igri i biranju ponuđenih sredstava. Boravljenje u ovako kvalitetnom prostoru uz korištenje navedene raspoložive opreme svakako su dobro poticajno okruženje te će polaznicima programa </w:t>
      </w:r>
      <w:proofErr w:type="spellStart"/>
      <w:r>
        <w:t>predškole</w:t>
      </w:r>
      <w:proofErr w:type="spellEnd"/>
      <w:r>
        <w:t xml:space="preserve"> omogućiti stjecanje znanja i vještina potrebnih za predstojeće školsko obrazovanje.</w:t>
      </w:r>
    </w:p>
    <w:p w14:paraId="00E2622F" w14:textId="77777777" w:rsidR="00D9588E" w:rsidRDefault="00D9588E" w:rsidP="00D9588E">
      <w:pPr>
        <w:jc w:val="both"/>
      </w:pPr>
    </w:p>
    <w:p w14:paraId="07DD5183" w14:textId="77777777" w:rsidR="00D9588E" w:rsidRDefault="00D9588E" w:rsidP="00D9588E">
      <w:pPr>
        <w:jc w:val="center"/>
      </w:pPr>
    </w:p>
    <w:p w14:paraId="508CB70D" w14:textId="77777777" w:rsidR="00D9588E" w:rsidRDefault="00D9588E" w:rsidP="00D9588E">
      <w:pPr>
        <w:jc w:val="center"/>
      </w:pPr>
    </w:p>
    <w:p w14:paraId="4157565C" w14:textId="77777777" w:rsidR="00D9588E" w:rsidRDefault="00D9588E" w:rsidP="00D9588E">
      <w:pPr>
        <w:jc w:val="center"/>
      </w:pPr>
      <w:r>
        <w:t>IV ODGOJNO-OBRAZOVNI RAD</w:t>
      </w:r>
    </w:p>
    <w:p w14:paraId="4E98E77B" w14:textId="77777777" w:rsidR="00D9588E" w:rsidRDefault="00D9588E" w:rsidP="00D9588E">
      <w:pPr>
        <w:jc w:val="both"/>
      </w:pPr>
    </w:p>
    <w:p w14:paraId="5AF52E47" w14:textId="77777777" w:rsidR="00D9588E" w:rsidRDefault="00D9588E" w:rsidP="00933837">
      <w:pPr>
        <w:ind w:firstLine="708"/>
        <w:jc w:val="both"/>
      </w:pPr>
      <w:r>
        <w:t>Primarni cilj odgojno-obrazovnog rada je poticanje cjelokupnog razvoja djeteta te očuvanje tjelesnog i intelektualnog zdravlja kroz spontano, situacijsko učenje kroz igru, učenje kroz doživljaje i bogate poticaje. U tu svrhu djeci će biti ponuđen veliki izbor aktivnosti i materijala kroz centre za igru, a prostor će biti strukturiran tako da se u njemu ugodno osjećaju djeca i odgojitelj</w:t>
      </w:r>
      <w:r w:rsidR="00D713CA">
        <w:t>-</w:t>
      </w:r>
      <w:proofErr w:type="spellStart"/>
      <w:r w:rsidR="00D713CA">
        <w:t>ica</w:t>
      </w:r>
      <w:proofErr w:type="spellEnd"/>
      <w:r>
        <w:t xml:space="preserve">. Stalno praćenje razvoja djeteta i njegovih potreba jedno je od ključnih nastojanja </w:t>
      </w:r>
      <w:proofErr w:type="spellStart"/>
      <w:r>
        <w:t>predškole</w:t>
      </w:r>
      <w:proofErr w:type="spellEnd"/>
      <w:r>
        <w:t xml:space="preserve"> kako bi na vrijeme uočili i prepoznali posebne potrebe svakog djeteta te osigurali odgovarajuće poticaje. </w:t>
      </w:r>
    </w:p>
    <w:p w14:paraId="0AFD3668" w14:textId="77777777" w:rsidR="00D9588E" w:rsidRDefault="00D9588E" w:rsidP="00D9588E">
      <w:pPr>
        <w:ind w:firstLine="360"/>
        <w:jc w:val="both"/>
      </w:pPr>
    </w:p>
    <w:p w14:paraId="2F1CFABD" w14:textId="77777777" w:rsidR="00D9588E" w:rsidRDefault="00D9588E" w:rsidP="00D9588E">
      <w:pPr>
        <w:ind w:firstLine="360"/>
        <w:jc w:val="both"/>
      </w:pPr>
      <w:r>
        <w:t xml:space="preserve">BITNE ZADAĆE ODGOJNO - OBRAZOVNOG RADA SU: </w:t>
      </w:r>
    </w:p>
    <w:p w14:paraId="05CBFF07" w14:textId="77777777" w:rsidR="00D9588E" w:rsidRDefault="00D9588E" w:rsidP="00D9588E">
      <w:pPr>
        <w:ind w:firstLine="360"/>
        <w:jc w:val="both"/>
      </w:pPr>
    </w:p>
    <w:p w14:paraId="7E036543" w14:textId="77777777" w:rsidR="00D9588E" w:rsidRDefault="00D9588E" w:rsidP="00D9588E">
      <w:pPr>
        <w:ind w:firstLine="360"/>
        <w:jc w:val="both"/>
      </w:pPr>
      <w:r>
        <w:t xml:space="preserve">- Stvarati veselo i poticajno okruženje </w:t>
      </w:r>
    </w:p>
    <w:p w14:paraId="6350C49B" w14:textId="77777777" w:rsidR="00D9588E" w:rsidRDefault="00D9588E" w:rsidP="00D9588E">
      <w:pPr>
        <w:ind w:firstLine="360"/>
        <w:jc w:val="both"/>
      </w:pPr>
      <w:r>
        <w:t>- Unapređivati kvalitetu zadovoljavanja djetetovih potreba te poticaj na razvijanje</w:t>
      </w:r>
      <w:r w:rsidRPr="005E6DE6">
        <w:t xml:space="preserve"> </w:t>
      </w:r>
      <w:r>
        <w:t>životno-praktičnih aktivnosti</w:t>
      </w:r>
    </w:p>
    <w:p w14:paraId="2C936585" w14:textId="77777777" w:rsidR="00D9588E" w:rsidRDefault="00D9588E" w:rsidP="00D9588E">
      <w:pPr>
        <w:ind w:firstLine="360"/>
        <w:jc w:val="both"/>
      </w:pPr>
      <w:r>
        <w:t xml:space="preserve">- Poticati cjelovit djetetov razvoj kroz igru </w:t>
      </w:r>
    </w:p>
    <w:p w14:paraId="2DAA78C8" w14:textId="77777777" w:rsidR="00D9588E" w:rsidRDefault="00D9588E" w:rsidP="00D9588E">
      <w:pPr>
        <w:ind w:firstLine="360"/>
        <w:jc w:val="both"/>
      </w:pPr>
      <w:r>
        <w:t xml:space="preserve">- Poticati pozitivnu sliku djeteta o sebi </w:t>
      </w:r>
    </w:p>
    <w:p w14:paraId="7FE865D9" w14:textId="77777777" w:rsidR="00D9588E" w:rsidRDefault="00D9588E" w:rsidP="00D9588E">
      <w:pPr>
        <w:ind w:firstLine="360"/>
        <w:jc w:val="both"/>
      </w:pPr>
      <w:r>
        <w:t xml:space="preserve">- Poticati istraživačko-spoznajne aktivnosti </w:t>
      </w:r>
    </w:p>
    <w:p w14:paraId="119823D4" w14:textId="77777777" w:rsidR="00D9588E" w:rsidRDefault="00D9588E" w:rsidP="00D9588E">
      <w:pPr>
        <w:ind w:firstLine="360"/>
        <w:jc w:val="both"/>
      </w:pPr>
      <w:r>
        <w:t xml:space="preserve">- Poticati kvalitetnu komunikaciju kroz slušanje, promatranje i interpretaciju umjetničkih tvorevina za djecu </w:t>
      </w:r>
    </w:p>
    <w:p w14:paraId="14A3485F" w14:textId="77777777" w:rsidR="00D9588E" w:rsidRDefault="00D9588E" w:rsidP="00D9588E">
      <w:pPr>
        <w:ind w:firstLine="360"/>
        <w:jc w:val="both"/>
      </w:pPr>
      <w:r>
        <w:t xml:space="preserve">- Razvijati dječje stvaralaštvo </w:t>
      </w:r>
    </w:p>
    <w:p w14:paraId="571C1B82" w14:textId="77777777" w:rsidR="00D9588E" w:rsidRDefault="00D9588E" w:rsidP="00D9588E">
      <w:pPr>
        <w:ind w:firstLine="360"/>
        <w:jc w:val="both"/>
      </w:pPr>
      <w:r>
        <w:t xml:space="preserve">- Razvijati toleranciju i nenasilno rješavanje problema </w:t>
      </w:r>
    </w:p>
    <w:p w14:paraId="6C583080" w14:textId="77777777" w:rsidR="00D9588E" w:rsidRDefault="00D9588E" w:rsidP="00D9588E">
      <w:pPr>
        <w:ind w:firstLine="360"/>
        <w:jc w:val="both"/>
      </w:pPr>
      <w:r>
        <w:t xml:space="preserve">- Zadovoljiti dječju potrebu za kretanjem </w:t>
      </w:r>
    </w:p>
    <w:p w14:paraId="0E499C62" w14:textId="77777777" w:rsidR="00D9588E" w:rsidRDefault="00D9588E" w:rsidP="00D9588E">
      <w:pPr>
        <w:ind w:firstLine="360"/>
        <w:jc w:val="both"/>
      </w:pPr>
      <w:r>
        <w:t xml:space="preserve">- Sustavno poticati interes djeteta za školu </w:t>
      </w:r>
    </w:p>
    <w:p w14:paraId="39011513" w14:textId="77777777" w:rsidR="00D9588E" w:rsidRDefault="00D9588E" w:rsidP="00D9588E">
      <w:pPr>
        <w:ind w:firstLine="360"/>
        <w:jc w:val="both"/>
      </w:pPr>
      <w:r>
        <w:t>- Razvijati radne navike djeteta u izvršavanju obveza</w:t>
      </w:r>
    </w:p>
    <w:p w14:paraId="79923997" w14:textId="77777777" w:rsidR="00D9588E" w:rsidRDefault="00D9588E" w:rsidP="00D9588E">
      <w:pPr>
        <w:ind w:firstLine="360"/>
        <w:jc w:val="both"/>
      </w:pPr>
    </w:p>
    <w:p w14:paraId="79B83ED4" w14:textId="77777777" w:rsidR="00D9588E" w:rsidRDefault="00D9588E" w:rsidP="00D9588E">
      <w:pPr>
        <w:ind w:firstLine="360"/>
        <w:jc w:val="both"/>
      </w:pPr>
      <w:r>
        <w:t xml:space="preserve">Razvojne zadaće temelj su </w:t>
      </w:r>
      <w:r w:rsidR="009E1E80">
        <w:t>orijentacijskoga</w:t>
      </w:r>
      <w:r>
        <w:t xml:space="preserve"> plana za rad s djecom. </w:t>
      </w:r>
    </w:p>
    <w:p w14:paraId="2C4F374A" w14:textId="77777777" w:rsidR="00D9588E" w:rsidRDefault="00D9588E" w:rsidP="00D9588E">
      <w:pPr>
        <w:ind w:firstLine="360"/>
        <w:jc w:val="both"/>
      </w:pPr>
    </w:p>
    <w:p w14:paraId="7608D77D" w14:textId="77777777" w:rsidR="00D9588E" w:rsidRDefault="00D9588E" w:rsidP="00D9588E">
      <w:pPr>
        <w:ind w:firstLine="360"/>
        <w:jc w:val="both"/>
      </w:pPr>
      <w:r>
        <w:t xml:space="preserve">Planiraju se na temelju poznavanja: </w:t>
      </w:r>
    </w:p>
    <w:p w14:paraId="4C3FCCCC" w14:textId="77777777" w:rsidR="00D9588E" w:rsidRDefault="00D9588E" w:rsidP="00D9588E">
      <w:pPr>
        <w:ind w:firstLine="360"/>
        <w:jc w:val="both"/>
      </w:pPr>
      <w:r>
        <w:t xml:space="preserve">- osobina i psiholoških uvjeta razvoja djeteta predškolske dobi </w:t>
      </w:r>
    </w:p>
    <w:p w14:paraId="46A087A6" w14:textId="77777777" w:rsidR="00D9588E" w:rsidRDefault="00D9588E" w:rsidP="00D9588E">
      <w:pPr>
        <w:ind w:firstLine="360"/>
        <w:jc w:val="both"/>
      </w:pPr>
      <w:r>
        <w:t xml:space="preserve">- obilježja skupine </w:t>
      </w:r>
    </w:p>
    <w:p w14:paraId="1780C778" w14:textId="77777777" w:rsidR="00D9588E" w:rsidRDefault="00D9588E" w:rsidP="00D9588E">
      <w:pPr>
        <w:ind w:firstLine="360"/>
        <w:jc w:val="both"/>
      </w:pPr>
      <w:r>
        <w:t xml:space="preserve">- aktualnih potreba djece u skupini </w:t>
      </w:r>
    </w:p>
    <w:p w14:paraId="42710A1B" w14:textId="77777777" w:rsidR="00D9588E" w:rsidRDefault="00D9588E" w:rsidP="00D9588E">
      <w:pPr>
        <w:ind w:firstLine="360"/>
        <w:jc w:val="both"/>
      </w:pPr>
      <w:r>
        <w:t xml:space="preserve">- programskog usmjerenja odgoja i obrazovanja predškolske djece </w:t>
      </w:r>
    </w:p>
    <w:p w14:paraId="059D7A8A" w14:textId="77777777" w:rsidR="00D9588E" w:rsidRDefault="00D9588E" w:rsidP="00D9588E">
      <w:pPr>
        <w:ind w:firstLine="360"/>
        <w:jc w:val="both"/>
      </w:pPr>
      <w:r>
        <w:t xml:space="preserve">- vlastitih znanja, vještina i sklonosti odgojitelja </w:t>
      </w:r>
    </w:p>
    <w:p w14:paraId="0572B39D" w14:textId="77777777" w:rsidR="00D9588E" w:rsidRDefault="00D9588E" w:rsidP="00D9588E">
      <w:pPr>
        <w:ind w:firstLine="360"/>
        <w:jc w:val="both"/>
      </w:pPr>
    </w:p>
    <w:p w14:paraId="1C613959" w14:textId="77777777" w:rsidR="00D9588E" w:rsidRDefault="00D9588E" w:rsidP="00D9588E">
      <w:pPr>
        <w:ind w:firstLine="360"/>
        <w:jc w:val="both"/>
      </w:pPr>
      <w:r>
        <w:t xml:space="preserve">Razvojne zadaće ostvaruju se pomoću planiranih i osmišljenih: </w:t>
      </w:r>
    </w:p>
    <w:p w14:paraId="58E1BE5B" w14:textId="77777777" w:rsidR="00D9588E" w:rsidRDefault="00D9588E" w:rsidP="00D9588E">
      <w:pPr>
        <w:ind w:firstLine="360"/>
        <w:jc w:val="both"/>
      </w:pPr>
      <w:r>
        <w:t xml:space="preserve">- organizacijskih i materijalnih uvjeta </w:t>
      </w:r>
    </w:p>
    <w:p w14:paraId="67509DA5" w14:textId="77777777" w:rsidR="00D9588E" w:rsidRDefault="00D9588E" w:rsidP="00D9588E">
      <w:pPr>
        <w:ind w:firstLine="360"/>
        <w:jc w:val="both"/>
      </w:pPr>
      <w:r>
        <w:t xml:space="preserve">- suradnje s roditeljima i drugim suradnicima </w:t>
      </w:r>
    </w:p>
    <w:p w14:paraId="1ABCB50F" w14:textId="77777777" w:rsidR="00D9588E" w:rsidRDefault="00D9588E" w:rsidP="00D9588E">
      <w:pPr>
        <w:ind w:firstLine="360"/>
        <w:jc w:val="both"/>
      </w:pPr>
      <w:r>
        <w:t xml:space="preserve">- aktivnosti, sklopova aktivnosti i sadržaja </w:t>
      </w:r>
    </w:p>
    <w:p w14:paraId="547ACC6D" w14:textId="77777777" w:rsidR="00D9588E" w:rsidRDefault="00D9588E" w:rsidP="00752C21">
      <w:pPr>
        <w:ind w:firstLine="708"/>
        <w:jc w:val="both"/>
      </w:pPr>
      <w:r>
        <w:lastRenderedPageBreak/>
        <w:t>Zadatak odgojitelja je da pripremi pozitivno ozračje u sobi dnevnog boravka i vlastitu radost prenese na dijete i na taj način učenje učini uzbudljivim i važnim. Usmjerava dječju aktivnost i tako potiče daljnje razmišljanje i učenje. Odgojitelj je pomagač u igri, učenju i razvoju djeteta. Razvoj djeteta će se planirati i pratiti kroz radove djece i foto zapise kako bi i roditelji imali</w:t>
      </w:r>
      <w:r w:rsidRPr="005E6DE6">
        <w:t xml:space="preserve"> </w:t>
      </w:r>
      <w:r>
        <w:t>uvid u odgojno-obrazovni rad i napredak njihovog djeteta.</w:t>
      </w:r>
    </w:p>
    <w:p w14:paraId="0601527C" w14:textId="77777777" w:rsidR="00D9588E" w:rsidRDefault="00D9588E" w:rsidP="00D9588E">
      <w:pPr>
        <w:ind w:firstLine="360"/>
        <w:jc w:val="both"/>
      </w:pPr>
    </w:p>
    <w:p w14:paraId="7BC60D33" w14:textId="77777777" w:rsidR="00D9588E" w:rsidRDefault="00D9588E" w:rsidP="00D9588E">
      <w:pPr>
        <w:ind w:firstLine="360"/>
        <w:jc w:val="both"/>
      </w:pPr>
      <w:r>
        <w:t xml:space="preserve">Razvojne zadaće za djecu </w:t>
      </w:r>
      <w:proofErr w:type="spellStart"/>
      <w:r>
        <w:t>predškole</w:t>
      </w:r>
      <w:proofErr w:type="spellEnd"/>
      <w:r>
        <w:t>:</w:t>
      </w:r>
    </w:p>
    <w:p w14:paraId="77F55988" w14:textId="77777777" w:rsidR="00D9588E" w:rsidRDefault="00D9588E" w:rsidP="00D9588E">
      <w:pPr>
        <w:ind w:firstLine="360"/>
        <w:jc w:val="both"/>
      </w:pPr>
    </w:p>
    <w:p w14:paraId="1A78A7ED" w14:textId="77777777" w:rsidR="00D9588E" w:rsidRPr="002B1F70" w:rsidRDefault="00D9588E" w:rsidP="00D9588E">
      <w:pPr>
        <w:numPr>
          <w:ilvl w:val="0"/>
          <w:numId w:val="1"/>
        </w:numPr>
        <w:spacing w:before="360"/>
        <w:jc w:val="both"/>
        <w:rPr>
          <w:u w:val="single"/>
        </w:rPr>
      </w:pPr>
      <w:r w:rsidRPr="002B1F70">
        <w:rPr>
          <w:u w:val="single"/>
        </w:rPr>
        <w:t>TJELESNI I PSIHOMOTORIČKI RAZVOJ</w:t>
      </w:r>
    </w:p>
    <w:p w14:paraId="21CEE9C5" w14:textId="77777777" w:rsidR="00D9588E" w:rsidRDefault="00D9588E" w:rsidP="00D9588E">
      <w:pPr>
        <w:spacing w:before="120"/>
        <w:ind w:left="357"/>
        <w:jc w:val="both"/>
      </w:pPr>
    </w:p>
    <w:p w14:paraId="19EAE6A9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razvijati koordinaciju i preciznost pokreta, pokretljivost i spretnost pri kretanju (hodanje, trčanje, skakanje na jednoj nozi, puzanje)</w:t>
      </w:r>
    </w:p>
    <w:p w14:paraId="639FAECB" w14:textId="77777777" w:rsidR="00D9588E" w:rsidRPr="00DE67C8" w:rsidRDefault="00D9588E" w:rsidP="00D9588E">
      <w:pPr>
        <w:numPr>
          <w:ilvl w:val="0"/>
          <w:numId w:val="2"/>
        </w:numPr>
        <w:spacing w:before="120"/>
        <w:jc w:val="both"/>
      </w:pPr>
      <w:r w:rsidRPr="00DE67C8">
        <w:t>razvijati koordinaciju i preciznost u kretanju s predmetima</w:t>
      </w:r>
      <w:r>
        <w:t xml:space="preserve"> (nošenje lopte, posuda s vodom…)</w:t>
      </w:r>
    </w:p>
    <w:p w14:paraId="000193F1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provoditi vježbe za pojedine mišićne skupine (grudnog koša, jačanje mišića ruku i nogu, vježbe za gipkost kralježnice, trbušnih mišića i stopala)</w:t>
      </w:r>
    </w:p>
    <w:p w14:paraId="57953122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 xml:space="preserve">razvijati složene </w:t>
      </w:r>
      <w:proofErr w:type="spellStart"/>
      <w:r>
        <w:t>senzomotorne</w:t>
      </w:r>
      <w:proofErr w:type="spellEnd"/>
      <w:r>
        <w:t xml:space="preserve"> vještine (rezanje škarama, slaganje slagalica</w:t>
      </w:r>
      <w:r w:rsidRPr="00DE67C8">
        <w:t>,</w:t>
      </w:r>
      <w:r>
        <w:t xml:space="preserve"> nizanje sitnih predmeta, vezanje u čvor, otkopčavanje - zakopčavanje)</w:t>
      </w:r>
    </w:p>
    <w:p w14:paraId="118AC21E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razvijati finu muskulaturu šake (</w:t>
      </w:r>
      <w:proofErr w:type="spellStart"/>
      <w:r>
        <w:t>grafomotoričke</w:t>
      </w:r>
      <w:proofErr w:type="spellEnd"/>
      <w:r>
        <w:t xml:space="preserve"> vježbe,</w:t>
      </w:r>
      <w:r>
        <w:rPr>
          <w:color w:val="FF0000"/>
        </w:rPr>
        <w:t xml:space="preserve"> </w:t>
      </w:r>
      <w:r w:rsidRPr="00DE67C8">
        <w:t>lijepljenje</w:t>
      </w:r>
      <w:r>
        <w:t>, rezanje, oblikovanje plastelinom)</w:t>
      </w:r>
    </w:p>
    <w:p w14:paraId="1345B54B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 xml:space="preserve">razvijati samostalnost i neovisnost u zadovoljenju različitih potreba (fiziološke potrebe, higijenske, igra, stvaralaštvo) </w:t>
      </w:r>
    </w:p>
    <w:p w14:paraId="7448C127" w14:textId="77777777" w:rsidR="00D9588E" w:rsidRPr="00DE67C8" w:rsidRDefault="00D9588E" w:rsidP="00D9588E">
      <w:pPr>
        <w:numPr>
          <w:ilvl w:val="0"/>
          <w:numId w:val="2"/>
        </w:numPr>
        <w:spacing w:before="120"/>
        <w:jc w:val="both"/>
      </w:pPr>
      <w:r w:rsidRPr="00DE67C8">
        <w:t>poticati usvajanje higijenskih navika (korištenje sanitarnog čvora, uporaba maramica, salveta, uredno odlaganje odjeće i obuće</w:t>
      </w:r>
      <w:r>
        <w:t>)</w:t>
      </w:r>
    </w:p>
    <w:p w14:paraId="2626FD3D" w14:textId="77777777" w:rsidR="00D9588E" w:rsidRPr="00DE67C8" w:rsidRDefault="00D9588E" w:rsidP="00D9588E">
      <w:pPr>
        <w:numPr>
          <w:ilvl w:val="0"/>
          <w:numId w:val="2"/>
        </w:numPr>
        <w:spacing w:before="120"/>
        <w:jc w:val="both"/>
      </w:pPr>
      <w:r w:rsidRPr="00DE67C8">
        <w:t>poticati brigu o vlastitom zdravlju</w:t>
      </w:r>
      <w:r>
        <w:t xml:space="preserve"> (prepoznati opasne situacije</w:t>
      </w:r>
      <w:r w:rsidRPr="00DE67C8">
        <w:t xml:space="preserve"> – vruća voda, utičnice)</w:t>
      </w:r>
    </w:p>
    <w:p w14:paraId="40CDE19B" w14:textId="77777777" w:rsidR="00D9588E" w:rsidRPr="00195171" w:rsidRDefault="00D9588E" w:rsidP="00D9588E">
      <w:pPr>
        <w:numPr>
          <w:ilvl w:val="0"/>
          <w:numId w:val="2"/>
        </w:numPr>
        <w:spacing w:before="120"/>
        <w:jc w:val="both"/>
      </w:pPr>
      <w:r w:rsidRPr="00195171">
        <w:t>razvijati i podržavati komunikaciju tijelom i pokretom (priča u pokretu, pantomima)</w:t>
      </w:r>
    </w:p>
    <w:p w14:paraId="3554C5FC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 w:rsidRPr="00A35264">
        <w:t>razvijati stvaralačke osobine koje dijete spontano pokazuje, a osobito istraživanjem mogućnost vlastitog tijela (kolut naprijed, preskakanje užeta)</w:t>
      </w:r>
    </w:p>
    <w:p w14:paraId="103C23C0" w14:textId="77777777" w:rsidR="00D9588E" w:rsidRDefault="00D9588E" w:rsidP="00D9588E">
      <w:pPr>
        <w:spacing w:before="120"/>
        <w:jc w:val="both"/>
      </w:pPr>
    </w:p>
    <w:p w14:paraId="6E343000" w14:textId="77777777" w:rsidR="00D9588E" w:rsidRPr="002B1F70" w:rsidRDefault="00D9588E" w:rsidP="00D9588E">
      <w:pPr>
        <w:numPr>
          <w:ilvl w:val="0"/>
          <w:numId w:val="1"/>
        </w:numPr>
        <w:spacing w:before="360"/>
        <w:ind w:left="714" w:hanging="357"/>
        <w:jc w:val="both"/>
        <w:rPr>
          <w:u w:val="single"/>
        </w:rPr>
      </w:pPr>
      <w:r w:rsidRPr="002B1F70">
        <w:rPr>
          <w:u w:val="single"/>
        </w:rPr>
        <w:t>SOCIO-EMOCIONALNI RAZVOJ I RAZVOJ LIČNOSTI</w:t>
      </w:r>
    </w:p>
    <w:p w14:paraId="63225321" w14:textId="77777777" w:rsidR="00D9588E" w:rsidRDefault="00D9588E" w:rsidP="00D9588E">
      <w:pPr>
        <w:spacing w:before="120"/>
        <w:ind w:left="357"/>
        <w:jc w:val="both"/>
      </w:pPr>
    </w:p>
    <w:p w14:paraId="36DBFED1" w14:textId="77777777" w:rsidR="00D9588E" w:rsidRPr="00195171" w:rsidRDefault="00D9588E" w:rsidP="00D9588E">
      <w:pPr>
        <w:numPr>
          <w:ilvl w:val="0"/>
          <w:numId w:val="2"/>
        </w:numPr>
        <w:spacing w:before="120"/>
        <w:jc w:val="both"/>
      </w:pPr>
      <w:r>
        <w:t>cjelokupnim ponašanjem</w:t>
      </w:r>
      <w:r w:rsidRPr="00195171">
        <w:t xml:space="preserve">: mimikom, pokretom, glasom i stavom razvijati kod djeteta osjećaj prihvaćenosti </w:t>
      </w:r>
      <w:r>
        <w:t>i uvažavanja poštivanjem osobnog izbora djeteta</w:t>
      </w:r>
    </w:p>
    <w:p w14:paraId="30CB6BFF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stvarati pozitivnu sliku o sebi kao korisnom članu skupine, obitelji i šire zajednice</w:t>
      </w:r>
    </w:p>
    <w:p w14:paraId="06FAE7D6" w14:textId="77777777" w:rsidR="00D9588E" w:rsidRPr="00195171" w:rsidRDefault="00D9588E" w:rsidP="00D9588E">
      <w:pPr>
        <w:numPr>
          <w:ilvl w:val="0"/>
          <w:numId w:val="2"/>
        </w:numPr>
        <w:spacing w:before="120"/>
        <w:jc w:val="both"/>
      </w:pPr>
      <w:r w:rsidRPr="00195171">
        <w:t xml:space="preserve">razvijati kod djeteta osjećaj pripadnosti </w:t>
      </w:r>
      <w:r>
        <w:t>obitelji, upoznati ga s pravima</w:t>
      </w:r>
      <w:r w:rsidRPr="00195171">
        <w:t xml:space="preserve"> i obvezama koje mu tom ulogom pripadaju</w:t>
      </w:r>
    </w:p>
    <w:p w14:paraId="629CBA2E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njegovati skladan odnos među djecom uz</w:t>
      </w:r>
      <w:r w:rsidRPr="00195171">
        <w:t xml:space="preserve"> razvoj</w:t>
      </w:r>
      <w:r w:rsidRPr="00A92C92">
        <w:rPr>
          <w:color w:val="FF0000"/>
        </w:rPr>
        <w:t xml:space="preserve"> </w:t>
      </w:r>
      <w:r>
        <w:t>osjećaja pripadnosti grupi te potrebe za suradnjom i dogovaranjem</w:t>
      </w:r>
    </w:p>
    <w:p w14:paraId="319F74D1" w14:textId="77777777" w:rsidR="00D9588E" w:rsidRPr="00195171" w:rsidRDefault="00D9588E" w:rsidP="00D9588E">
      <w:pPr>
        <w:numPr>
          <w:ilvl w:val="0"/>
          <w:numId w:val="2"/>
        </w:numPr>
        <w:spacing w:before="120"/>
        <w:jc w:val="both"/>
      </w:pPr>
      <w:r w:rsidRPr="00195171">
        <w:t>poticati dosljednost u ponašanju i poštivanje dogovora vlastitim ponašanjem (poštivanjem dogovorenog i obećanog u svim situacijama)</w:t>
      </w:r>
    </w:p>
    <w:p w14:paraId="4D51444D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lastRenderedPageBreak/>
        <w:t>poticati na prepoznavanje uspjeha i neuspjeha</w:t>
      </w:r>
    </w:p>
    <w:p w14:paraId="41B617A9" w14:textId="77777777" w:rsidR="00D9588E" w:rsidRPr="00195171" w:rsidRDefault="00D9588E" w:rsidP="00D9588E">
      <w:pPr>
        <w:numPr>
          <w:ilvl w:val="0"/>
          <w:numId w:val="2"/>
        </w:numPr>
        <w:spacing w:before="120"/>
        <w:jc w:val="both"/>
      </w:pPr>
      <w:r>
        <w:t>poticati na dijeljenje</w:t>
      </w:r>
    </w:p>
    <w:p w14:paraId="01B6987F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poticati samostalno rješavanje problema dogovorom i kompromisom</w:t>
      </w:r>
    </w:p>
    <w:p w14:paraId="5504FB67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razvijati sposobnost prepoznavanja i izražavanja emocija</w:t>
      </w:r>
    </w:p>
    <w:p w14:paraId="3B2D9243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razvijati pojam o sebi (što mislim, što znam, zašto tako mislim, kako se osjećam)</w:t>
      </w:r>
    </w:p>
    <w:p w14:paraId="5E50D7C6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razvijati regulaciju emocija (poštivanje pravila, odlaganje zadovoljenja želja, usmjeravanje pažnje i ponašanja)</w:t>
      </w:r>
    </w:p>
    <w:p w14:paraId="5E72B30D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 xml:space="preserve">razvijati kooperativnost (prihvaćanje sugestija i inicijativa drugih, planiranje, dogovaranje) i toleranciju (poštivanje tuđih prava, kompromis, dogovor) </w:t>
      </w:r>
    </w:p>
    <w:p w14:paraId="714BD7AE" w14:textId="77777777" w:rsidR="00D9588E" w:rsidRDefault="00D9588E" w:rsidP="00D9588E">
      <w:pPr>
        <w:spacing w:before="120"/>
        <w:jc w:val="both"/>
      </w:pPr>
    </w:p>
    <w:p w14:paraId="059E25E0" w14:textId="77777777" w:rsidR="00D9588E" w:rsidRDefault="00D9588E" w:rsidP="00D9588E">
      <w:pPr>
        <w:spacing w:before="120"/>
        <w:jc w:val="both"/>
      </w:pPr>
    </w:p>
    <w:p w14:paraId="1F1FB900" w14:textId="77777777" w:rsidR="00D9588E" w:rsidRPr="002B1F70" w:rsidRDefault="00D9588E" w:rsidP="00D9588E">
      <w:pPr>
        <w:numPr>
          <w:ilvl w:val="0"/>
          <w:numId w:val="1"/>
        </w:numPr>
        <w:spacing w:before="120"/>
        <w:jc w:val="both"/>
        <w:rPr>
          <w:u w:val="single"/>
        </w:rPr>
      </w:pPr>
      <w:r w:rsidRPr="002B1F70">
        <w:rPr>
          <w:u w:val="single"/>
        </w:rPr>
        <w:t>SPOZNAJNI RAZVOJ</w:t>
      </w:r>
    </w:p>
    <w:p w14:paraId="1F08F870" w14:textId="77777777" w:rsidR="00D9588E" w:rsidRDefault="00D9588E" w:rsidP="00D9588E">
      <w:pPr>
        <w:spacing w:before="120"/>
        <w:ind w:left="357"/>
        <w:jc w:val="both"/>
      </w:pPr>
    </w:p>
    <w:p w14:paraId="362FA672" w14:textId="77777777" w:rsidR="00D9588E" w:rsidRDefault="00D9588E" w:rsidP="00D9588E">
      <w:pPr>
        <w:numPr>
          <w:ilvl w:val="0"/>
          <w:numId w:val="6"/>
        </w:numPr>
        <w:spacing w:before="120"/>
        <w:jc w:val="both"/>
      </w:pPr>
      <w:r>
        <w:t>poticati stjecanje iskustva i spoznaja o prometnoj, prirodnoj i društvenoj sredini:</w:t>
      </w:r>
    </w:p>
    <w:p w14:paraId="5D11415F" w14:textId="77777777" w:rsidR="00D9588E" w:rsidRDefault="00D9588E" w:rsidP="00D9588E">
      <w:pPr>
        <w:numPr>
          <w:ilvl w:val="0"/>
          <w:numId w:val="8"/>
        </w:numPr>
        <w:spacing w:before="120"/>
        <w:jc w:val="both"/>
      </w:pPr>
      <w:r>
        <w:t>poseban naglasak staviti na razvoj prometne kulture kao preduvjeta budućeg samostalnog kretanja na ulici (kretanje ulicom, prijelaz preko ulice, prometna sredstva, semafor, prometni znakovi…)</w:t>
      </w:r>
    </w:p>
    <w:p w14:paraId="7A05D12B" w14:textId="77777777" w:rsidR="00D9588E" w:rsidRDefault="00D9588E" w:rsidP="00D9588E">
      <w:pPr>
        <w:numPr>
          <w:ilvl w:val="1"/>
          <w:numId w:val="1"/>
        </w:numPr>
        <w:spacing w:before="120"/>
        <w:jc w:val="both"/>
      </w:pPr>
      <w:r>
        <w:t xml:space="preserve">upoznati dijete s </w:t>
      </w:r>
      <w:r w:rsidR="00D713CA">
        <w:t>mjestom u kojem živi i općinom u kojoj živi</w:t>
      </w:r>
    </w:p>
    <w:p w14:paraId="4C3661E5" w14:textId="77777777" w:rsidR="00D9588E" w:rsidRDefault="00D9588E" w:rsidP="00D9588E">
      <w:pPr>
        <w:numPr>
          <w:ilvl w:val="1"/>
          <w:numId w:val="1"/>
        </w:numPr>
        <w:spacing w:before="120"/>
        <w:jc w:val="both"/>
      </w:pPr>
      <w:r>
        <w:t>upoznati dijete s društvenim okolinom, školom te društvenim zbivanjima (obilježavanja i proslavljanja blagdana, imendana, rođendana, važnim društvenim datumima i praznicima)</w:t>
      </w:r>
    </w:p>
    <w:p w14:paraId="5D567105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upoznati karakteristike prirode (obilježja biljnog i životinjskog svijeta, karakteristike godišnjih doba itd.)</w:t>
      </w:r>
    </w:p>
    <w:p w14:paraId="583ABD0F" w14:textId="77777777" w:rsidR="00D9588E" w:rsidRPr="00AD4921" w:rsidRDefault="00D9588E" w:rsidP="00D9588E">
      <w:pPr>
        <w:numPr>
          <w:ilvl w:val="0"/>
          <w:numId w:val="2"/>
        </w:numPr>
        <w:spacing w:before="120"/>
        <w:jc w:val="both"/>
      </w:pPr>
      <w:r>
        <w:t>upoznati dijete s životom i radom ljudi (zanimanja ljudi)</w:t>
      </w:r>
    </w:p>
    <w:p w14:paraId="6073C608" w14:textId="77777777" w:rsidR="00D9588E" w:rsidRPr="00195171" w:rsidRDefault="00D9588E" w:rsidP="00D9588E">
      <w:pPr>
        <w:spacing w:before="120"/>
        <w:ind w:left="360"/>
        <w:jc w:val="both"/>
      </w:pPr>
      <w:r w:rsidRPr="00195171">
        <w:t xml:space="preserve">-  poticati dijete da u svakodnevnim situacijama, igrama i različitim praktičnim      </w:t>
      </w:r>
      <w:r w:rsidRPr="00195171">
        <w:tab/>
      </w:r>
      <w:r>
        <w:t>aktivnostima zapaža, imenuje i uspoređuje</w:t>
      </w:r>
      <w:r w:rsidRPr="00195171">
        <w:t xml:space="preserve"> prostorne, količinske i  vremenske odnose </w:t>
      </w:r>
      <w:r>
        <w:t xml:space="preserve">   </w:t>
      </w:r>
      <w:r>
        <w:tab/>
      </w:r>
      <w:r w:rsidRPr="00195171">
        <w:t>otkrivanjem sličnosti i razlike među predmetima i pojavama</w:t>
      </w:r>
      <w:r>
        <w:t xml:space="preserve"> (lijevo - desno, unutra - </w:t>
      </w:r>
      <w:r>
        <w:tab/>
        <w:t>izvan, iznad - ispod, gore - dolje, ispred - iza, bliže - dalje)</w:t>
      </w:r>
      <w:r w:rsidRPr="00195171">
        <w:t xml:space="preserve"> </w:t>
      </w:r>
    </w:p>
    <w:p w14:paraId="54811C16" w14:textId="77777777" w:rsidR="00D9588E" w:rsidRPr="00E30637" w:rsidRDefault="00D9588E" w:rsidP="00D9588E">
      <w:pPr>
        <w:numPr>
          <w:ilvl w:val="0"/>
          <w:numId w:val="2"/>
        </w:numPr>
        <w:spacing w:before="120"/>
        <w:jc w:val="both"/>
      </w:pPr>
      <w:r w:rsidRPr="00E30637">
        <w:t>razvijati kod djeteta osjećaj za strukturiranje pr</w:t>
      </w:r>
      <w:r>
        <w:t>ostora i vremena</w:t>
      </w:r>
    </w:p>
    <w:p w14:paraId="781F6981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razvijati pamćenje (informacije, slike, povezivanje slike i riječi)</w:t>
      </w:r>
    </w:p>
    <w:p w14:paraId="681F812F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razvijati operativno mišljenje (uspoređivanje sličnosti i razlike, razvrstavanje, sparivanje, pridruživanje)</w:t>
      </w:r>
    </w:p>
    <w:p w14:paraId="1BABC3B7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grupiranje i imenovanje predmeta po boji, obliku, vrsti, dužini i veličini</w:t>
      </w:r>
    </w:p>
    <w:p w14:paraId="277FFC94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 xml:space="preserve">razvijati pozornosti, radoznalost </w:t>
      </w:r>
    </w:p>
    <w:p w14:paraId="74097CF9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poticati dijete na logičko zaključivanje</w:t>
      </w:r>
    </w:p>
    <w:p w14:paraId="2B0C5A0A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postići da se djeca u igrama služe rednim brojevima, da prepoznaje pisane brojeve i brojeve do 10</w:t>
      </w:r>
    </w:p>
    <w:p w14:paraId="13E6F599" w14:textId="77777777" w:rsidR="00D9588E" w:rsidRDefault="00D9588E" w:rsidP="00D9588E">
      <w:pPr>
        <w:tabs>
          <w:tab w:val="left" w:pos="5070"/>
        </w:tabs>
        <w:spacing w:before="120"/>
        <w:jc w:val="both"/>
      </w:pPr>
      <w:r>
        <w:tab/>
      </w:r>
    </w:p>
    <w:p w14:paraId="1E689865" w14:textId="77777777" w:rsidR="00D9588E" w:rsidRPr="002B1F70" w:rsidRDefault="00D9588E" w:rsidP="00D9588E">
      <w:pPr>
        <w:numPr>
          <w:ilvl w:val="0"/>
          <w:numId w:val="1"/>
        </w:numPr>
        <w:spacing w:before="360"/>
        <w:ind w:left="714" w:hanging="357"/>
        <w:jc w:val="both"/>
        <w:rPr>
          <w:u w:val="single"/>
        </w:rPr>
      </w:pPr>
      <w:r w:rsidRPr="002B1F70">
        <w:rPr>
          <w:u w:val="single"/>
        </w:rPr>
        <w:lastRenderedPageBreak/>
        <w:t>GOVOR, KOMUNIKACIJA, IZRAŽAVANJE, STVARALAŠTVO</w:t>
      </w:r>
    </w:p>
    <w:p w14:paraId="2DAB1BCE" w14:textId="77777777" w:rsidR="00D9588E" w:rsidRPr="002B1F70" w:rsidRDefault="00D9588E" w:rsidP="00D9588E">
      <w:pPr>
        <w:spacing w:before="120"/>
        <w:ind w:left="357"/>
        <w:jc w:val="both"/>
        <w:rPr>
          <w:u w:val="single"/>
        </w:rPr>
      </w:pPr>
    </w:p>
    <w:p w14:paraId="185681C2" w14:textId="77777777" w:rsidR="00D9588E" w:rsidRPr="0038286F" w:rsidRDefault="00D9588E" w:rsidP="00D9588E">
      <w:pPr>
        <w:numPr>
          <w:ilvl w:val="0"/>
          <w:numId w:val="2"/>
        </w:numPr>
        <w:spacing w:before="120"/>
        <w:jc w:val="both"/>
      </w:pPr>
      <w:r w:rsidRPr="0038286F">
        <w:t>razvijati i njegovati kod djece različite oblike izražavanja</w:t>
      </w:r>
    </w:p>
    <w:p w14:paraId="49BCB3BC" w14:textId="77777777" w:rsidR="00D9588E" w:rsidRPr="0038286F" w:rsidRDefault="00D9588E" w:rsidP="00D9588E">
      <w:pPr>
        <w:numPr>
          <w:ilvl w:val="0"/>
          <w:numId w:val="3"/>
        </w:numPr>
        <w:spacing w:before="120"/>
        <w:jc w:val="both"/>
      </w:pPr>
      <w:r>
        <w:rPr>
          <w:color w:val="FF0000"/>
        </w:rPr>
        <w:t xml:space="preserve"> </w:t>
      </w:r>
      <w:r w:rsidRPr="0038286F">
        <w:t>verbalno izražavanje</w:t>
      </w:r>
    </w:p>
    <w:p w14:paraId="67481F57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slušanje i razumijevanje govora</w:t>
      </w:r>
    </w:p>
    <w:p w14:paraId="54E749F6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oslobađanje govora od gesti, poštapalica i zastajkivanja</w:t>
      </w:r>
    </w:p>
    <w:p w14:paraId="480D37C9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uporaba dijaloga</w:t>
      </w:r>
    </w:p>
    <w:p w14:paraId="3E21F68E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uporaba monološkog govora (opisivanje, prepričavanje, pripovijedanje)</w:t>
      </w:r>
    </w:p>
    <w:p w14:paraId="37FC8BF0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bogatiti govor izrazima nužnim za spoznavanje u novoj sredini, za označavanje novog iskustva i spoznaja</w:t>
      </w:r>
    </w:p>
    <w:p w14:paraId="6E9154AB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razvijati rečenični govor, bogatiti rječnik novim riječima</w:t>
      </w:r>
    </w:p>
    <w:p w14:paraId="586A2632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doživljavanje i razumijevanje složenijih oblika izražavanja</w:t>
      </w:r>
    </w:p>
    <w:p w14:paraId="7B483296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poticati dječje stvaralaštvo (</w:t>
      </w:r>
      <w:r w:rsidRPr="0038286F">
        <w:t>inspirirati dijete</w:t>
      </w:r>
      <w:r>
        <w:t xml:space="preserve"> na improvizaciju, maštu, individualni izraz u govoru)</w:t>
      </w:r>
    </w:p>
    <w:p w14:paraId="1BC9B050" w14:textId="77777777" w:rsidR="00D9588E" w:rsidRPr="0038286F" w:rsidRDefault="00D9588E" w:rsidP="00D9588E">
      <w:pPr>
        <w:numPr>
          <w:ilvl w:val="0"/>
          <w:numId w:val="3"/>
        </w:numPr>
        <w:spacing w:before="120"/>
        <w:jc w:val="both"/>
      </w:pPr>
      <w:r w:rsidRPr="0038286F">
        <w:t>likovno izražavanje</w:t>
      </w:r>
    </w:p>
    <w:p w14:paraId="237D9E71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 xml:space="preserve">upoznati djecu s osnovnim bojama (prepoznavanje i imenovanje) </w:t>
      </w:r>
    </w:p>
    <w:p w14:paraId="2534236E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razvijati osjetljivosti za kombiniranje bojama</w:t>
      </w:r>
    </w:p>
    <w:p w14:paraId="5C3FE649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razvijati osjećaj za estetsko oblikovanje</w:t>
      </w:r>
    </w:p>
    <w:p w14:paraId="1A72689F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osposobiti dijete i razvijati sposobnost izražavanja i uporabu likovnih sredstava i materijala u plošnom, prostornom i plastičnom oblikovanju</w:t>
      </w:r>
    </w:p>
    <w:p w14:paraId="32245708" w14:textId="77777777" w:rsidR="00D9588E" w:rsidRPr="0038286F" w:rsidRDefault="00D9588E" w:rsidP="00D9588E">
      <w:pPr>
        <w:numPr>
          <w:ilvl w:val="0"/>
          <w:numId w:val="3"/>
        </w:numPr>
        <w:spacing w:before="120"/>
        <w:jc w:val="both"/>
      </w:pPr>
      <w:r w:rsidRPr="0038286F">
        <w:t>glazbeno izražavanje</w:t>
      </w:r>
    </w:p>
    <w:p w14:paraId="372B9B62" w14:textId="77777777" w:rsidR="00D9588E" w:rsidRDefault="00D9588E" w:rsidP="00D9588E">
      <w:pPr>
        <w:numPr>
          <w:ilvl w:val="0"/>
          <w:numId w:val="2"/>
        </w:numPr>
        <w:spacing w:before="120"/>
        <w:ind w:left="714" w:hanging="357"/>
        <w:jc w:val="both"/>
      </w:pPr>
      <w:r>
        <w:t>razvijati glazbeni sluh,</w:t>
      </w:r>
      <w:r w:rsidR="009E1E80">
        <w:t xml:space="preserve"> </w:t>
      </w:r>
      <w:r>
        <w:t>osjećaj za ritam i glazbeno pamćenje</w:t>
      </w:r>
    </w:p>
    <w:p w14:paraId="1EF4D166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 w:rsidRPr="0038286F">
        <w:t>razvijati</w:t>
      </w:r>
      <w:r>
        <w:rPr>
          <w:color w:val="FF0000"/>
        </w:rPr>
        <w:t xml:space="preserve"> </w:t>
      </w:r>
      <w:r>
        <w:t>sposobnost slušanja umjetničkog djela</w:t>
      </w:r>
    </w:p>
    <w:p w14:paraId="311204E1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glazbom poticati razvoj pozitivnih emocija</w:t>
      </w:r>
    </w:p>
    <w:p w14:paraId="1B5208E0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>poticat glazbeno izražavanje pjevanjem, kretanjem uz pjevanje</w:t>
      </w:r>
    </w:p>
    <w:p w14:paraId="352B4AC0" w14:textId="77777777" w:rsidR="00D9588E" w:rsidRDefault="00D9588E" w:rsidP="00D9588E">
      <w:pPr>
        <w:numPr>
          <w:ilvl w:val="0"/>
          <w:numId w:val="2"/>
        </w:numPr>
        <w:spacing w:before="120"/>
        <w:jc w:val="both"/>
      </w:pPr>
      <w:r>
        <w:t xml:space="preserve">njegovati i razvijati opseg dječjeg glasa </w:t>
      </w:r>
    </w:p>
    <w:p w14:paraId="58DF6544" w14:textId="77777777" w:rsidR="00D9588E" w:rsidRDefault="00D9588E" w:rsidP="00D9588E">
      <w:pPr>
        <w:spacing w:before="120"/>
        <w:jc w:val="both"/>
      </w:pPr>
    </w:p>
    <w:p w14:paraId="0D3CC06A" w14:textId="77777777" w:rsidR="00D9588E" w:rsidRPr="0096247B" w:rsidRDefault="00D9588E" w:rsidP="00D9588E">
      <w:pPr>
        <w:numPr>
          <w:ilvl w:val="0"/>
          <w:numId w:val="3"/>
        </w:numPr>
        <w:spacing w:before="120"/>
        <w:jc w:val="both"/>
      </w:pPr>
      <w:r w:rsidRPr="0096247B">
        <w:t>tjelesno izražavanje</w:t>
      </w:r>
    </w:p>
    <w:p w14:paraId="6EAE6CC2" w14:textId="77777777" w:rsidR="00D9588E" w:rsidRPr="0096247B" w:rsidRDefault="00D9588E" w:rsidP="00D9588E">
      <w:pPr>
        <w:spacing w:before="120"/>
        <w:ind w:left="357"/>
        <w:jc w:val="both"/>
      </w:pPr>
      <w:r w:rsidRPr="0096247B">
        <w:t xml:space="preserve">- </w:t>
      </w:r>
      <w:r>
        <w:t xml:space="preserve"> razvijanje i podržavati</w:t>
      </w:r>
      <w:r w:rsidRPr="0096247B">
        <w:t xml:space="preserve"> komunikacij</w:t>
      </w:r>
      <w:r>
        <w:t>u</w:t>
      </w:r>
      <w:r w:rsidRPr="0096247B">
        <w:t xml:space="preserve"> tijelom i pokretom (pantomima, nošenje  predmeta)</w:t>
      </w:r>
    </w:p>
    <w:p w14:paraId="348F4EE8" w14:textId="77777777" w:rsidR="00D9588E" w:rsidRPr="0075619A" w:rsidRDefault="00D9588E" w:rsidP="00D9588E">
      <w:pPr>
        <w:spacing w:before="120"/>
        <w:jc w:val="both"/>
        <w:rPr>
          <w:color w:val="FF0000"/>
        </w:rPr>
      </w:pPr>
    </w:p>
    <w:p w14:paraId="78D2DAA4" w14:textId="77777777" w:rsidR="00D9588E" w:rsidRPr="00A35264" w:rsidRDefault="00D9588E" w:rsidP="00D9588E">
      <w:pPr>
        <w:numPr>
          <w:ilvl w:val="0"/>
          <w:numId w:val="3"/>
        </w:numPr>
        <w:spacing w:before="120"/>
        <w:jc w:val="both"/>
      </w:pPr>
      <w:r w:rsidRPr="00A35264">
        <w:t>scensko izražavanje</w:t>
      </w:r>
    </w:p>
    <w:p w14:paraId="4C1AC6E7" w14:textId="77777777" w:rsidR="00D9588E" w:rsidRDefault="00D9588E" w:rsidP="00D9588E">
      <w:pPr>
        <w:spacing w:before="120"/>
        <w:ind w:left="357"/>
        <w:jc w:val="both"/>
      </w:pPr>
      <w:r w:rsidRPr="00A35264">
        <w:t>-</w:t>
      </w:r>
      <w:r>
        <w:t xml:space="preserve">   </w:t>
      </w:r>
      <w:r w:rsidRPr="00A35264">
        <w:t xml:space="preserve"> </w:t>
      </w:r>
      <w:r w:rsidRPr="00963F89">
        <w:t>poticati korištenje scenske lutke (</w:t>
      </w:r>
      <w:proofErr w:type="spellStart"/>
      <w:r w:rsidRPr="00963F89">
        <w:t>ginjol</w:t>
      </w:r>
      <w:proofErr w:type="spellEnd"/>
      <w:r w:rsidRPr="00963F89">
        <w:t>, štapna lutka)</w:t>
      </w:r>
    </w:p>
    <w:p w14:paraId="3A4D798A" w14:textId="77777777" w:rsidR="00D9588E" w:rsidRDefault="00D9588E" w:rsidP="00D9588E">
      <w:pPr>
        <w:tabs>
          <w:tab w:val="left" w:pos="1560"/>
        </w:tabs>
        <w:spacing w:before="120"/>
        <w:ind w:left="357"/>
        <w:jc w:val="both"/>
      </w:pPr>
      <w:r>
        <w:tab/>
      </w:r>
    </w:p>
    <w:p w14:paraId="493C7302" w14:textId="77777777" w:rsidR="00D9588E" w:rsidRDefault="00D9588E" w:rsidP="00D9588E">
      <w:pPr>
        <w:spacing w:before="120"/>
        <w:jc w:val="both"/>
      </w:pPr>
      <w:r>
        <w:tab/>
        <w:t xml:space="preserve">   </w:t>
      </w:r>
    </w:p>
    <w:p w14:paraId="2F14DF55" w14:textId="77777777" w:rsidR="00D9588E" w:rsidRDefault="00D9588E" w:rsidP="00D9588E">
      <w:pPr>
        <w:spacing w:before="120"/>
        <w:jc w:val="both"/>
      </w:pPr>
    </w:p>
    <w:p w14:paraId="4EC87DEB" w14:textId="77777777" w:rsidR="00D9588E" w:rsidRDefault="00D9588E" w:rsidP="00D9588E">
      <w:pPr>
        <w:spacing w:before="120"/>
        <w:jc w:val="both"/>
      </w:pPr>
      <w:r>
        <w:lastRenderedPageBreak/>
        <w:t xml:space="preserve">4. TEME ODGOJNO OBRAZOVNOG RADA </w:t>
      </w:r>
    </w:p>
    <w:p w14:paraId="7C93897E" w14:textId="77777777" w:rsidR="00D9588E" w:rsidRDefault="00D9588E" w:rsidP="00D9588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9588E" w14:paraId="1CE1AF53" w14:textId="77777777" w:rsidTr="00CC2509">
        <w:trPr>
          <w:trHeight w:val="1352"/>
          <w:jc w:val="center"/>
        </w:trPr>
        <w:tc>
          <w:tcPr>
            <w:tcW w:w="4644" w:type="dxa"/>
            <w:vAlign w:val="center"/>
          </w:tcPr>
          <w:p w14:paraId="430EA0E8" w14:textId="77777777" w:rsidR="00D9588E" w:rsidRDefault="00D9588E" w:rsidP="00CC2509">
            <w:pPr>
              <w:tabs>
                <w:tab w:val="left" w:pos="1590"/>
              </w:tabs>
            </w:pPr>
            <w:r>
              <w:tab/>
            </w:r>
          </w:p>
          <w:p w14:paraId="233FC11F" w14:textId="77777777" w:rsidR="00D9588E" w:rsidRDefault="001F4149" w:rsidP="00CC2509">
            <w:r>
              <w:t>MAJČIN DAN,</w:t>
            </w:r>
          </w:p>
          <w:p w14:paraId="5FE077C2" w14:textId="77777777" w:rsidR="00D9588E" w:rsidRDefault="00D9588E" w:rsidP="00CC2509">
            <w:r>
              <w:t>DAN ZAŠTITE VODA, PLANETA ZEMLJA, PROLJEĆE, DAN KNJIGE</w:t>
            </w:r>
          </w:p>
          <w:p w14:paraId="415F41D7" w14:textId="77777777" w:rsidR="00D9588E" w:rsidRDefault="00C74498" w:rsidP="00CC2509">
            <w:r>
              <w:t>TEME NA PRIJEDLOG RODITELJA</w:t>
            </w:r>
          </w:p>
        </w:tc>
        <w:tc>
          <w:tcPr>
            <w:tcW w:w="4644" w:type="dxa"/>
            <w:vAlign w:val="center"/>
          </w:tcPr>
          <w:p w14:paraId="7E6DB250" w14:textId="77777777" w:rsidR="00D9588E" w:rsidRDefault="00D9588E" w:rsidP="00CC2509"/>
          <w:p w14:paraId="515EA5C4" w14:textId="77777777" w:rsidR="00D9588E" w:rsidRDefault="00D9588E" w:rsidP="00CC2509">
            <w:r>
              <w:t>PROMET, ZDRAVLJE, OBITELJ, MOJ</w:t>
            </w:r>
            <w:r w:rsidR="009A1738">
              <w:t>E</w:t>
            </w:r>
            <w:r>
              <w:t xml:space="preserve"> </w:t>
            </w:r>
            <w:r w:rsidR="009A1738">
              <w:t>MJESTO</w:t>
            </w:r>
            <w:r>
              <w:t>, ZANIMANJA</w:t>
            </w:r>
          </w:p>
          <w:p w14:paraId="370A300A" w14:textId="77777777" w:rsidR="00D9588E" w:rsidRDefault="00D9588E" w:rsidP="00CC2509"/>
        </w:tc>
      </w:tr>
    </w:tbl>
    <w:p w14:paraId="190FC5C4" w14:textId="77777777" w:rsidR="00D9588E" w:rsidRDefault="00D9588E" w:rsidP="00D9588E">
      <w:pPr>
        <w:jc w:val="both"/>
      </w:pPr>
      <w:r>
        <w:t xml:space="preserve"> </w:t>
      </w:r>
    </w:p>
    <w:p w14:paraId="0D22B60A" w14:textId="77777777" w:rsidR="00D9588E" w:rsidRDefault="00D9588E" w:rsidP="00D9588E">
      <w:pPr>
        <w:jc w:val="both"/>
      </w:pPr>
    </w:p>
    <w:p w14:paraId="07AE5C34" w14:textId="77777777" w:rsidR="00D9588E" w:rsidRDefault="00D9588E" w:rsidP="00D9588E">
      <w:pPr>
        <w:jc w:val="center"/>
      </w:pPr>
      <w:bookmarkStart w:id="0" w:name="OLE_LINK1"/>
      <w:bookmarkStart w:id="1" w:name="OLE_LINK2"/>
    </w:p>
    <w:p w14:paraId="4713DDB4" w14:textId="77777777" w:rsidR="00D9588E" w:rsidRDefault="00D9588E" w:rsidP="00D9588E">
      <w:pPr>
        <w:jc w:val="center"/>
      </w:pPr>
      <w:r>
        <w:t>V NAOBRAZBA I USAVRŠAVANJE ODGOJNIH DJELATNIKA</w:t>
      </w:r>
    </w:p>
    <w:bookmarkEnd w:id="0"/>
    <w:bookmarkEnd w:id="1"/>
    <w:p w14:paraId="602D1FAD" w14:textId="77777777" w:rsidR="00D9588E" w:rsidRDefault="00D9588E" w:rsidP="00D9588E">
      <w:pPr>
        <w:jc w:val="both"/>
      </w:pPr>
    </w:p>
    <w:p w14:paraId="3E250F28" w14:textId="77777777" w:rsidR="00D9588E" w:rsidRDefault="00D9588E" w:rsidP="00D9588E">
      <w:pPr>
        <w:ind w:firstLine="708"/>
        <w:jc w:val="both"/>
      </w:pPr>
      <w:r>
        <w:t xml:space="preserve">Stručno usavršavanje odgojitelja planira se na razini </w:t>
      </w:r>
      <w:r w:rsidR="00D713CA">
        <w:t>Škole</w:t>
      </w:r>
      <w:r>
        <w:t xml:space="preserve"> i izvan nje. </w:t>
      </w:r>
    </w:p>
    <w:p w14:paraId="2EC34D2C" w14:textId="77777777" w:rsidR="00752C21" w:rsidRDefault="00D9588E" w:rsidP="00D9588E">
      <w:pPr>
        <w:jc w:val="both"/>
      </w:pPr>
      <w:r>
        <w:t xml:space="preserve">U </w:t>
      </w:r>
      <w:r w:rsidR="00D713CA">
        <w:t>Školi</w:t>
      </w:r>
      <w:r>
        <w:t xml:space="preserve"> će se provoditi individualno usavršavanje praćenjem stručne literature. Na </w:t>
      </w:r>
      <w:r w:rsidR="009A1738">
        <w:t>Učiteljskom vijeću</w:t>
      </w:r>
      <w:r>
        <w:t xml:space="preserve"> prenosit će se različita iskustva te kroz zajedničke aktivnosti unaprijediti rad u našoj </w:t>
      </w:r>
      <w:r w:rsidR="00D713CA">
        <w:t>Školi</w:t>
      </w:r>
      <w:r>
        <w:t xml:space="preserve">. </w:t>
      </w:r>
      <w:r w:rsidR="009A1738">
        <w:t xml:space="preserve">Kroz </w:t>
      </w:r>
      <w:r>
        <w:t xml:space="preserve">suradnju sa </w:t>
      </w:r>
      <w:r w:rsidR="009A1738">
        <w:t>našim</w:t>
      </w:r>
      <w:r>
        <w:t xml:space="preserve"> knjižnic</w:t>
      </w:r>
      <w:r w:rsidR="009A1738">
        <w:t>ama</w:t>
      </w:r>
      <w:r>
        <w:t xml:space="preserve"> u cilju korištenja dodatne stručne literature (koja se ne nalazi u </w:t>
      </w:r>
      <w:r w:rsidR="00D713CA">
        <w:t xml:space="preserve">PŠ Banovci i MŠ </w:t>
      </w:r>
      <w:proofErr w:type="spellStart"/>
      <w:r w:rsidR="00D713CA">
        <w:t>Ilača</w:t>
      </w:r>
      <w:proofErr w:type="spellEnd"/>
      <w:r>
        <w:t xml:space="preserve">). </w:t>
      </w:r>
    </w:p>
    <w:p w14:paraId="15744A15" w14:textId="77777777" w:rsidR="00D9588E" w:rsidRDefault="00D9588E" w:rsidP="00752C21">
      <w:pPr>
        <w:ind w:firstLine="708"/>
        <w:jc w:val="both"/>
      </w:pPr>
      <w:r>
        <w:t xml:space="preserve">Stručno usavršavanje izvan Ustanove provoditi će se kroz različite seminare, stručne skupove i dodatne edukacije u organizaciji Agencije za odgoj i obrazovanje i drugih ustanova koje će doprinositi razvijanju i usavršavanju vještina odgojitelja za neposredan rad. </w:t>
      </w:r>
    </w:p>
    <w:p w14:paraId="294ACAD7" w14:textId="77777777" w:rsidR="00D9588E" w:rsidRDefault="00D9588E" w:rsidP="00D9588E">
      <w:pPr>
        <w:jc w:val="both"/>
      </w:pPr>
    </w:p>
    <w:p w14:paraId="35547153" w14:textId="77777777" w:rsidR="00D9588E" w:rsidRDefault="00D9588E" w:rsidP="00D9588E">
      <w:pPr>
        <w:jc w:val="center"/>
      </w:pPr>
    </w:p>
    <w:p w14:paraId="038C411E" w14:textId="77777777" w:rsidR="00D9588E" w:rsidRDefault="00D9588E" w:rsidP="00D9588E">
      <w:pPr>
        <w:jc w:val="center"/>
      </w:pPr>
    </w:p>
    <w:p w14:paraId="36AAC5B6" w14:textId="77777777" w:rsidR="00D9588E" w:rsidRDefault="00D9588E" w:rsidP="00D9588E">
      <w:pPr>
        <w:jc w:val="center"/>
      </w:pPr>
      <w:r>
        <w:t>VI SURADNJA S RODITELJIMA</w:t>
      </w:r>
    </w:p>
    <w:p w14:paraId="506F983B" w14:textId="77777777" w:rsidR="00D9588E" w:rsidRDefault="00D9588E" w:rsidP="00D9588E">
      <w:pPr>
        <w:jc w:val="both"/>
      </w:pPr>
    </w:p>
    <w:p w14:paraId="642FE35A" w14:textId="77777777" w:rsidR="00D9588E" w:rsidRDefault="00D9588E" w:rsidP="00D9588E">
      <w:pPr>
        <w:ind w:firstLine="708"/>
        <w:jc w:val="both"/>
      </w:pPr>
      <w:r>
        <w:t xml:space="preserve">Uključivanje roditelja u </w:t>
      </w:r>
      <w:proofErr w:type="spellStart"/>
      <w:r w:rsidR="00D713CA">
        <w:t>Predškolu</w:t>
      </w:r>
      <w:proofErr w:type="spellEnd"/>
      <w:r w:rsidR="009A1738">
        <w:t xml:space="preserve"> kroz aktivnosti </w:t>
      </w:r>
      <w:r>
        <w:t xml:space="preserve"> </w:t>
      </w:r>
      <w:r w:rsidR="009A1738">
        <w:t>koja će koristiti</w:t>
      </w:r>
      <w:r>
        <w:t xml:space="preserve"> djetetu, roditeljima i programu. Roditelj je dobrodošao u sob</w:t>
      </w:r>
      <w:r w:rsidR="00D713CA">
        <w:t>u</w:t>
      </w:r>
      <w:r>
        <w:t xml:space="preserve"> dnevnog boravka u bilo koje vrijeme da pokaže svoje interese i vještine ili da jednostavno pomogne odgojitelju u obavljanju neke aktivnosti (izrada kostima, pomoć kod izleta…). </w:t>
      </w:r>
    </w:p>
    <w:p w14:paraId="1C31DE52" w14:textId="77777777" w:rsidR="00D9588E" w:rsidRDefault="00D9588E" w:rsidP="009A1738">
      <w:pPr>
        <w:ind w:firstLine="708"/>
        <w:jc w:val="both"/>
      </w:pPr>
      <w:r>
        <w:t>Suradnja s roditeljima potrebna je u prikupljanju različitih materijala za likovne aktivnosti, izradu didaktike ili nekih ekoloških akcija. Za dobru suradnju potrebna je dobra komunikacija između roditelja i odgojitelja. Potrebno je:</w:t>
      </w:r>
    </w:p>
    <w:p w14:paraId="402AB579" w14:textId="77777777" w:rsidR="00D9588E" w:rsidRDefault="00D9588E" w:rsidP="009A1738">
      <w:pPr>
        <w:jc w:val="both"/>
      </w:pPr>
      <w:r w:rsidRPr="00E62BAB">
        <w:t>- svakodnevno s roditeljima izmjenjivati informacije o ponašanju djeteta kod kuće i u</w:t>
      </w:r>
      <w:r w:rsidR="009A1738">
        <w:t xml:space="preserve"> </w:t>
      </w:r>
      <w:proofErr w:type="spellStart"/>
      <w:r w:rsidR="00A461C8">
        <w:t>p</w:t>
      </w:r>
      <w:r w:rsidR="009A1738">
        <w:t>redškoli</w:t>
      </w:r>
      <w:proofErr w:type="spellEnd"/>
      <w:r w:rsidRPr="00E62BAB">
        <w:t>, a koji se odnose na:</w:t>
      </w:r>
    </w:p>
    <w:p w14:paraId="4180B9F3" w14:textId="77777777" w:rsidR="00D9588E" w:rsidRDefault="00D9588E" w:rsidP="00D9588E">
      <w:pPr>
        <w:spacing w:before="120"/>
        <w:jc w:val="both"/>
      </w:pPr>
      <w:r>
        <w:t>a) zdravlje djeteta</w:t>
      </w:r>
    </w:p>
    <w:p w14:paraId="026A74B3" w14:textId="77777777" w:rsidR="00D9588E" w:rsidRDefault="00D9588E" w:rsidP="00D9588E">
      <w:pPr>
        <w:spacing w:before="120"/>
        <w:jc w:val="both"/>
      </w:pPr>
      <w:r>
        <w:t>b) promjene u ponašanju</w:t>
      </w:r>
    </w:p>
    <w:p w14:paraId="490BAD33" w14:textId="77777777" w:rsidR="00D9588E" w:rsidRPr="00E62BAB" w:rsidRDefault="00D9588E" w:rsidP="00D9588E">
      <w:pPr>
        <w:spacing w:before="120"/>
        <w:jc w:val="both"/>
      </w:pPr>
      <w:r w:rsidRPr="00E62BAB">
        <w:t xml:space="preserve">c) zadovoljstvo/nezadovoljstvo djeteta unutar skupine </w:t>
      </w:r>
    </w:p>
    <w:p w14:paraId="600063E1" w14:textId="77777777" w:rsidR="00D9588E" w:rsidRPr="00E62BAB" w:rsidRDefault="00D9588E" w:rsidP="00D9588E">
      <w:pPr>
        <w:spacing w:before="120"/>
        <w:jc w:val="both"/>
      </w:pPr>
    </w:p>
    <w:p w14:paraId="0A04A43B" w14:textId="77777777" w:rsidR="00D9588E" w:rsidRDefault="001F4149" w:rsidP="00D9588E">
      <w:pPr>
        <w:spacing w:before="120"/>
        <w:jc w:val="both"/>
      </w:pPr>
      <w:r>
        <w:t>- preko kutića za roditelje( kutak za predškolce na  WEB stranici Škole)</w:t>
      </w:r>
      <w:r w:rsidR="00D9588E" w:rsidRPr="00E62BAB">
        <w:t xml:space="preserve">proširiti i bogatiti komunikaciju: </w:t>
      </w:r>
    </w:p>
    <w:p w14:paraId="6F1D17B7" w14:textId="77777777" w:rsidR="00D9588E" w:rsidRPr="00E62BAB" w:rsidRDefault="00D9588E" w:rsidP="00D9588E">
      <w:pPr>
        <w:numPr>
          <w:ilvl w:val="0"/>
          <w:numId w:val="4"/>
        </w:numPr>
        <w:spacing w:before="120"/>
        <w:jc w:val="both"/>
      </w:pPr>
      <w:r w:rsidRPr="00E62BAB">
        <w:t>zanimljivim tekstovima i slikovnim materijalom potaknuti roditelje u osmišljavanju aktivnosti za dijete u roditeljskom domu</w:t>
      </w:r>
    </w:p>
    <w:p w14:paraId="4A23AEBB" w14:textId="77777777" w:rsidR="00D9588E" w:rsidRPr="00E62BAB" w:rsidRDefault="00D9588E" w:rsidP="00D9588E">
      <w:pPr>
        <w:numPr>
          <w:ilvl w:val="0"/>
          <w:numId w:val="4"/>
        </w:numPr>
        <w:spacing w:before="120"/>
        <w:jc w:val="both"/>
      </w:pPr>
      <w:r>
        <w:t xml:space="preserve">informirati roditelje o tjednim i dnevnim aktivnostima u skupini, o kazališnim predstavama u </w:t>
      </w:r>
      <w:r w:rsidR="001B247E">
        <w:t>školi</w:t>
      </w:r>
      <w:r>
        <w:t xml:space="preserve"> i izvan nje, </w:t>
      </w:r>
      <w:r w:rsidRPr="00E62BAB">
        <w:t>o posjetima kazalištu, knjižnici, muzeju</w:t>
      </w:r>
    </w:p>
    <w:p w14:paraId="55F32176" w14:textId="77777777" w:rsidR="00D9588E" w:rsidRDefault="00D9588E" w:rsidP="00D9588E">
      <w:pPr>
        <w:numPr>
          <w:ilvl w:val="0"/>
          <w:numId w:val="4"/>
        </w:numPr>
        <w:spacing w:before="120"/>
        <w:jc w:val="both"/>
      </w:pPr>
      <w:r>
        <w:t xml:space="preserve">prema godišnjem planu održati roditeljski </w:t>
      </w:r>
      <w:r w:rsidRPr="00E62BAB">
        <w:t>sastanak i</w:t>
      </w:r>
      <w:r>
        <w:t xml:space="preserve"> završnu svečanost</w:t>
      </w:r>
    </w:p>
    <w:p w14:paraId="6B578A6D" w14:textId="77777777" w:rsidR="00D9588E" w:rsidRDefault="00D9588E" w:rsidP="00D9588E">
      <w:pPr>
        <w:spacing w:before="120"/>
        <w:jc w:val="both"/>
      </w:pPr>
    </w:p>
    <w:p w14:paraId="18665A48" w14:textId="77777777" w:rsidR="00D9588E" w:rsidRPr="00E62BAB" w:rsidRDefault="00D9588E" w:rsidP="00D9588E">
      <w:pPr>
        <w:spacing w:before="120"/>
        <w:jc w:val="both"/>
      </w:pPr>
      <w:r>
        <w:lastRenderedPageBreak/>
        <w:t>-</w:t>
      </w:r>
      <w:r w:rsidRPr="00E62BAB">
        <w:t xml:space="preserve"> po potrebi održati individualni razgovor s roditeljem </w:t>
      </w:r>
    </w:p>
    <w:p w14:paraId="29A2382D" w14:textId="77777777" w:rsidR="00D9588E" w:rsidRPr="00A35264" w:rsidRDefault="00D9588E" w:rsidP="00D9588E">
      <w:pPr>
        <w:spacing w:before="120"/>
        <w:jc w:val="both"/>
      </w:pPr>
      <w:r>
        <w:t xml:space="preserve">- </w:t>
      </w:r>
      <w:r w:rsidRPr="00A35264">
        <w:t>uključiti roditelje u rad skupine (prisutnost u skupini, u prikupljanju</w:t>
      </w:r>
      <w:r>
        <w:t xml:space="preserve"> materijala</w:t>
      </w:r>
      <w:r w:rsidRPr="00A35264">
        <w:t>)</w:t>
      </w:r>
    </w:p>
    <w:p w14:paraId="4F51DCC8" w14:textId="77777777" w:rsidR="00D9588E" w:rsidRPr="00FA536A" w:rsidRDefault="00D9588E" w:rsidP="00D9588E">
      <w:pPr>
        <w:spacing w:before="120"/>
        <w:jc w:val="both"/>
      </w:pPr>
      <w:r>
        <w:t xml:space="preserve">- kontinuirano surađivati s odgojiteljima </w:t>
      </w:r>
      <w:r w:rsidRPr="001F09A9">
        <w:rPr>
          <w:color w:val="000000"/>
        </w:rPr>
        <w:t>drugih</w:t>
      </w:r>
      <w:r>
        <w:t xml:space="preserve"> skupina, kao i ostalim djelatnicima vrtića</w:t>
      </w:r>
    </w:p>
    <w:p w14:paraId="128FB49C" w14:textId="77777777" w:rsidR="00D9588E" w:rsidRPr="00FA536A" w:rsidRDefault="00D9588E" w:rsidP="00D9588E">
      <w:pPr>
        <w:spacing w:before="120"/>
        <w:jc w:val="both"/>
      </w:pPr>
      <w:r w:rsidRPr="00FA536A">
        <w:t xml:space="preserve">- </w:t>
      </w:r>
      <w:r>
        <w:t xml:space="preserve">ostvariti </w:t>
      </w:r>
      <w:r w:rsidRPr="00FA536A">
        <w:t>suradnju s knjižnicom (dogovoriti posjet knjižnici, obilazak knjižnice s knjižničarkom, učlanjivanje djece u knjižnicu i posudba prve knjige iz knjižnice)</w:t>
      </w:r>
    </w:p>
    <w:p w14:paraId="2E1070E2" w14:textId="77777777" w:rsidR="00D9588E" w:rsidRDefault="00D9588E" w:rsidP="001B247E">
      <w:pPr>
        <w:spacing w:before="120"/>
        <w:jc w:val="both"/>
      </w:pPr>
      <w:r w:rsidRPr="00FA536A">
        <w:t xml:space="preserve">- </w:t>
      </w:r>
      <w:r>
        <w:t>ostvariti suradnju</w:t>
      </w:r>
      <w:r w:rsidRPr="00FA536A">
        <w:t xml:space="preserve"> sa školom </w:t>
      </w:r>
      <w:r w:rsidR="001B247E">
        <w:t xml:space="preserve"> kroz suradnju s učiteljicom razredne nastave</w:t>
      </w:r>
      <w:r w:rsidR="00B210BD">
        <w:t xml:space="preserve"> u PŠ Banovci</w:t>
      </w:r>
      <w:r w:rsidR="001B247E">
        <w:t xml:space="preserve"> i školskim pedagogom</w:t>
      </w:r>
    </w:p>
    <w:p w14:paraId="47C74805" w14:textId="77777777" w:rsidR="001F4149" w:rsidRDefault="001F4149" w:rsidP="00D9588E">
      <w:pPr>
        <w:spacing w:before="120"/>
        <w:jc w:val="center"/>
      </w:pPr>
    </w:p>
    <w:p w14:paraId="4322D151" w14:textId="77777777" w:rsidR="00D9588E" w:rsidRDefault="00D9588E" w:rsidP="00D9588E">
      <w:pPr>
        <w:spacing w:before="120"/>
        <w:jc w:val="center"/>
      </w:pPr>
      <w:r>
        <w:t>VII SURADNJA S VANJSKIM USTANOVAMA</w:t>
      </w:r>
    </w:p>
    <w:p w14:paraId="29C4E0AD" w14:textId="77777777" w:rsidR="00D9588E" w:rsidRDefault="00D9588E" w:rsidP="00D9588E">
      <w:pPr>
        <w:spacing w:before="120"/>
        <w:jc w:val="center"/>
      </w:pPr>
    </w:p>
    <w:p w14:paraId="00EC14EF" w14:textId="77777777" w:rsidR="00D9588E" w:rsidRDefault="00D9588E" w:rsidP="00D9588E">
      <w:pPr>
        <w:spacing w:before="120"/>
        <w:ind w:firstLine="708"/>
        <w:jc w:val="both"/>
      </w:pPr>
      <w:r>
        <w:t xml:space="preserve">Unapređenje kvalitete odgojno-obrazovnog rada zahtjeva suradnju s vanjskim stručnjacima i iz tog razloga će se prisustvovati organiziranom stručnom usavršavanju i pružanju stručne pomoći Agencije za odgoj i obrazovanje. </w:t>
      </w:r>
    </w:p>
    <w:p w14:paraId="7BEBBE42" w14:textId="77777777" w:rsidR="00D9588E" w:rsidRDefault="00D9588E" w:rsidP="00D9588E">
      <w:pPr>
        <w:spacing w:before="120"/>
        <w:ind w:firstLine="708"/>
        <w:jc w:val="both"/>
      </w:pPr>
      <w:r>
        <w:t xml:space="preserve">Bitno je ostvariti dobru suradnju s </w:t>
      </w:r>
      <w:r w:rsidR="001B247E">
        <w:t xml:space="preserve">PŠ Vinkovački Banovci, MŠ </w:t>
      </w:r>
      <w:proofErr w:type="spellStart"/>
      <w:r w:rsidR="001B247E">
        <w:t>Ilača</w:t>
      </w:r>
      <w:proofErr w:type="spellEnd"/>
      <w:r w:rsidR="001B247E">
        <w:t xml:space="preserve"> </w:t>
      </w:r>
      <w:r>
        <w:t xml:space="preserve">, s ciljem razmjene iskustava, korištenjem stručne literature kao i organiziranjem zajedničkih aktivnosti koje će obogatiti rad odgojitelja. Zbog praćenja razvoja i zdravlja djece te unapređenja kvalitete života u </w:t>
      </w:r>
      <w:r w:rsidR="00A461C8">
        <w:t>skupini predškolaca</w:t>
      </w:r>
      <w:r w:rsidR="00B210BD">
        <w:t xml:space="preserve"> </w:t>
      </w:r>
      <w:r>
        <w:t xml:space="preserve"> surađivati će se sa pedijatrom i Zavodom za javno zdravstvo. Obilježavajući događanja u lokalnoj sredini važna je suradnja s </w:t>
      </w:r>
      <w:r w:rsidR="001B247E">
        <w:t>Općinom Nijemci</w:t>
      </w:r>
      <w:r>
        <w:t xml:space="preserve"> i </w:t>
      </w:r>
      <w:r w:rsidR="009439AB">
        <w:t>Pravoslavnom crkvenom zajednicom</w:t>
      </w:r>
      <w:r w:rsidR="001F4149">
        <w:t xml:space="preserve"> u Banovcima</w:t>
      </w:r>
      <w:r>
        <w:t xml:space="preserve">. Osigurati sigurnost djece u </w:t>
      </w:r>
      <w:proofErr w:type="spellStart"/>
      <w:r w:rsidR="009439AB">
        <w:t>predškoli</w:t>
      </w:r>
      <w:proofErr w:type="spellEnd"/>
      <w:r w:rsidR="00075E87">
        <w:t xml:space="preserve"> bitna je zadaća ravnateljice</w:t>
      </w:r>
      <w:r w:rsidR="00C74498">
        <w:t xml:space="preserve">, odnosno </w:t>
      </w:r>
      <w:r w:rsidR="009439AB">
        <w:t>voditelja PŠ Banovci</w:t>
      </w:r>
      <w:r>
        <w:t xml:space="preserve">, odgojitelja i drugih zaposlenih u </w:t>
      </w:r>
      <w:r w:rsidR="00C74498">
        <w:t>š</w:t>
      </w:r>
      <w:r w:rsidR="009439AB">
        <w:t>koli</w:t>
      </w:r>
      <w:r>
        <w:t xml:space="preserve"> pa će se iz tog razloga surađivati sa Policijskom </w:t>
      </w:r>
      <w:r w:rsidR="001B247E">
        <w:t>postajom grada Otoka</w:t>
      </w:r>
      <w:r>
        <w:t>, Javnom</w:t>
      </w:r>
      <w:r w:rsidRPr="0089741A">
        <w:t xml:space="preserve"> </w:t>
      </w:r>
      <w:r>
        <w:t>vatrogasnom postrojbom</w:t>
      </w:r>
      <w:r w:rsidR="009439AB">
        <w:t xml:space="preserve"> </w:t>
      </w:r>
      <w:r>
        <w:t xml:space="preserve"> te Centrom za socijalnu skrb.</w:t>
      </w:r>
    </w:p>
    <w:p w14:paraId="1DEED4FA" w14:textId="77777777" w:rsidR="00D9588E" w:rsidRDefault="00D9588E" w:rsidP="00D9588E">
      <w:pPr>
        <w:spacing w:before="120"/>
        <w:ind w:firstLine="708"/>
        <w:jc w:val="both"/>
      </w:pPr>
    </w:p>
    <w:p w14:paraId="6E6D4885" w14:textId="77777777" w:rsidR="00D9588E" w:rsidRDefault="00D9588E" w:rsidP="00D9588E">
      <w:pPr>
        <w:spacing w:before="120"/>
        <w:ind w:firstLine="708"/>
        <w:jc w:val="center"/>
      </w:pPr>
    </w:p>
    <w:p w14:paraId="7183FE04" w14:textId="77777777" w:rsidR="00D9588E" w:rsidRDefault="00D9588E" w:rsidP="00D9588E">
      <w:pPr>
        <w:spacing w:before="120"/>
        <w:ind w:firstLine="708"/>
        <w:jc w:val="center"/>
      </w:pPr>
      <w:r>
        <w:t>VIII VREDNOVANJE PROGRAMA</w:t>
      </w:r>
    </w:p>
    <w:p w14:paraId="6FB4C846" w14:textId="77777777" w:rsidR="00D9588E" w:rsidRDefault="00D9588E" w:rsidP="00D9588E">
      <w:pPr>
        <w:spacing w:before="120"/>
        <w:ind w:firstLine="708"/>
        <w:jc w:val="center"/>
      </w:pPr>
    </w:p>
    <w:p w14:paraId="05742A22" w14:textId="77777777" w:rsidR="00752C21" w:rsidRDefault="00D9588E" w:rsidP="00D9588E">
      <w:pPr>
        <w:spacing w:before="120"/>
        <w:ind w:firstLine="708"/>
        <w:jc w:val="both"/>
      </w:pPr>
      <w:r>
        <w:t xml:space="preserve">Vrednovanje odgojno-obrazovnog rada provoditi će se snimanjem pojedinih aktivnosti. Pomoću tih snimki odgojitelj će se moći osvrnuti na provedenu aktivnost i tako vrednovati vlastiti rad i odrediti smjernice za bolje i </w:t>
      </w:r>
      <w:r w:rsidR="001B247E">
        <w:t>učinkovitije</w:t>
      </w:r>
      <w:r>
        <w:t xml:space="preserve"> napredovanje. Stručni tim i ravnatel</w:t>
      </w:r>
      <w:r w:rsidR="001B247E">
        <w:t>j</w:t>
      </w:r>
      <w:r w:rsidR="00075E87">
        <w:t>ica</w:t>
      </w:r>
      <w:r>
        <w:t xml:space="preserve"> će također sudjelovati u vrednovanju praćenjem aktivnosti i kroz Godišnje izvješće programa rada </w:t>
      </w:r>
      <w:proofErr w:type="spellStart"/>
      <w:r w:rsidR="001B247E">
        <w:t>Predškole</w:t>
      </w:r>
      <w:proofErr w:type="spellEnd"/>
      <w:r>
        <w:t xml:space="preserve">. </w:t>
      </w:r>
    </w:p>
    <w:p w14:paraId="548101D6" w14:textId="77777777" w:rsidR="00D9588E" w:rsidRDefault="00D9588E" w:rsidP="00D9588E">
      <w:pPr>
        <w:spacing w:before="120"/>
        <w:ind w:firstLine="708"/>
        <w:jc w:val="both"/>
      </w:pPr>
      <w:r>
        <w:t xml:space="preserve">Vanjsko vrednovanje rada vršit će i Agencija za odgoj i obrazovanje, te osnivač </w:t>
      </w:r>
      <w:r w:rsidR="001B247E">
        <w:t>Škole</w:t>
      </w:r>
      <w:r>
        <w:t>. U vrednovanju će sudjelovati i roditelji putem upitnika i anketa te svakodnevnom komunikacijom s odgojiteljem. Cilj vrednovanja je snimiti postojeće stanje i odrediti smjernice daljnjeg razvoja programa.</w:t>
      </w:r>
    </w:p>
    <w:p w14:paraId="74306460" w14:textId="77777777" w:rsidR="00D9588E" w:rsidRDefault="00D9588E" w:rsidP="00D9588E">
      <w:pPr>
        <w:spacing w:before="120"/>
        <w:ind w:firstLine="708"/>
        <w:jc w:val="both"/>
      </w:pPr>
      <w:r>
        <w:t>Program treba kontinuirano dopunjavati i usavršavati kako se mijenja dijete, roditelj i okruženje.</w:t>
      </w:r>
    </w:p>
    <w:p w14:paraId="7F87BDD1" w14:textId="77777777" w:rsidR="001B247E" w:rsidRDefault="001B247E" w:rsidP="000F6D57">
      <w:pPr>
        <w:spacing w:before="120"/>
        <w:jc w:val="both"/>
      </w:pPr>
    </w:p>
    <w:p w14:paraId="158A0060" w14:textId="77777777" w:rsidR="0025702A" w:rsidRDefault="0025702A" w:rsidP="000F6D57">
      <w:pPr>
        <w:spacing w:before="120"/>
        <w:jc w:val="both"/>
      </w:pPr>
    </w:p>
    <w:p w14:paraId="6A3D29AE" w14:textId="77777777" w:rsidR="0025702A" w:rsidRDefault="0025702A" w:rsidP="000F6D57">
      <w:pPr>
        <w:spacing w:before="120"/>
        <w:jc w:val="both"/>
      </w:pPr>
    </w:p>
    <w:p w14:paraId="4774EB00" w14:textId="77777777" w:rsidR="001B247E" w:rsidRDefault="001B247E" w:rsidP="000F6D57">
      <w:pPr>
        <w:spacing w:before="120"/>
        <w:jc w:val="both"/>
      </w:pPr>
    </w:p>
    <w:p w14:paraId="6B684354" w14:textId="77777777" w:rsidR="000F6D57" w:rsidRDefault="000F6D57" w:rsidP="000F6D57">
      <w:pPr>
        <w:spacing w:before="120"/>
        <w:jc w:val="both"/>
      </w:pPr>
      <w:r>
        <w:lastRenderedPageBreak/>
        <w:t xml:space="preserve">POPIS LITERATURE </w:t>
      </w:r>
    </w:p>
    <w:p w14:paraId="19EBCFAD" w14:textId="77777777" w:rsidR="000F6D57" w:rsidRDefault="000F6D57" w:rsidP="000F6D57">
      <w:pPr>
        <w:spacing w:before="120"/>
        <w:jc w:val="both"/>
      </w:pPr>
    </w:p>
    <w:p w14:paraId="068AD187" w14:textId="77777777" w:rsidR="000F6D57" w:rsidRDefault="000F6D57" w:rsidP="000F6D57">
      <w:pPr>
        <w:spacing w:before="120" w:line="276" w:lineRule="auto"/>
        <w:jc w:val="both"/>
      </w:pPr>
      <w:r>
        <w:t xml:space="preserve">1. Slunjski, E., Dječji vrtić-zajednica koja uči: mjesto dijaloga, suradnje i zajedničkog učenja, Spektar medija, Zagreb, 2008. </w:t>
      </w:r>
    </w:p>
    <w:p w14:paraId="1694EBEE" w14:textId="77777777" w:rsidR="000F6D57" w:rsidRDefault="000F5CB5" w:rsidP="000F6D57">
      <w:pPr>
        <w:spacing w:before="120" w:line="276" w:lineRule="auto"/>
        <w:jc w:val="both"/>
      </w:pPr>
      <w:r>
        <w:t>2</w:t>
      </w:r>
      <w:r w:rsidR="000F6D57">
        <w:t xml:space="preserve">. </w:t>
      </w:r>
      <w:proofErr w:type="spellStart"/>
      <w:r w:rsidR="000F6D57">
        <w:t>Starc</w:t>
      </w:r>
      <w:proofErr w:type="spellEnd"/>
      <w:r w:rsidR="000F6D57">
        <w:t xml:space="preserve">, B., Osobine i psihološki uvjeti razvoja djece predškolske dobi </w:t>
      </w:r>
    </w:p>
    <w:p w14:paraId="6A2BD2AA" w14:textId="77777777" w:rsidR="000F6D57" w:rsidRDefault="000F5CB5" w:rsidP="000F6D57">
      <w:pPr>
        <w:spacing w:before="120" w:line="276" w:lineRule="auto"/>
        <w:jc w:val="both"/>
      </w:pPr>
      <w:r>
        <w:t>3</w:t>
      </w:r>
      <w:r w:rsidR="000F6D57">
        <w:t xml:space="preserve">. </w:t>
      </w:r>
      <w:proofErr w:type="spellStart"/>
      <w:r w:rsidR="000F6D57">
        <w:t>Starc</w:t>
      </w:r>
      <w:proofErr w:type="spellEnd"/>
      <w:r w:rsidR="000F6D57">
        <w:t xml:space="preserve">, B., Čudina Obradović, M., </w:t>
      </w:r>
      <w:proofErr w:type="spellStart"/>
      <w:r w:rsidR="000F6D57">
        <w:t>Pleša</w:t>
      </w:r>
      <w:proofErr w:type="spellEnd"/>
      <w:r w:rsidR="000F6D57">
        <w:t xml:space="preserve">, A., Profaca, B., Letica, M., Osobine i psihološki uvjeti razvoja djeteta u predškolsko doba, </w:t>
      </w:r>
      <w:proofErr w:type="spellStart"/>
      <w:r w:rsidR="000F6D57">
        <w:t>GoldenMarketing</w:t>
      </w:r>
      <w:proofErr w:type="spellEnd"/>
      <w:r w:rsidR="000F6D57">
        <w:t xml:space="preserve">-Tehnička knjiga, Zagreb, 2004. </w:t>
      </w:r>
    </w:p>
    <w:p w14:paraId="2E3DAF5B" w14:textId="77777777" w:rsidR="000F6D57" w:rsidRDefault="000F5CB5" w:rsidP="000F6D57">
      <w:pPr>
        <w:spacing w:before="120" w:line="276" w:lineRule="auto"/>
        <w:jc w:val="both"/>
      </w:pPr>
      <w:r>
        <w:t>4</w:t>
      </w:r>
      <w:r w:rsidR="000F6D57">
        <w:t xml:space="preserve">. </w:t>
      </w:r>
      <w:proofErr w:type="spellStart"/>
      <w:r w:rsidR="000F6D57">
        <w:t>Kirsten</w:t>
      </w:r>
      <w:proofErr w:type="spellEnd"/>
      <w:r w:rsidR="000F6D57">
        <w:t xml:space="preserve">, A., Hansen, </w:t>
      </w:r>
      <w:proofErr w:type="spellStart"/>
      <w:r w:rsidR="000F6D57">
        <w:t>Roxane</w:t>
      </w:r>
      <w:proofErr w:type="spellEnd"/>
      <w:r w:rsidR="000F6D57">
        <w:t xml:space="preserve">, K., </w:t>
      </w:r>
      <w:proofErr w:type="spellStart"/>
      <w:r w:rsidR="000F6D57">
        <w:t>Kaufmann</w:t>
      </w:r>
      <w:proofErr w:type="spellEnd"/>
      <w:r w:rsidR="000F6D57">
        <w:t>, Burke Walsh, K., Kurikulum za vrtiće: razvojno-primjereni program za djecu od 3 do 6 godina</w:t>
      </w:r>
    </w:p>
    <w:p w14:paraId="0F7D099B" w14:textId="77777777" w:rsidR="000F6D57" w:rsidRDefault="000F5CB5" w:rsidP="000F6D57">
      <w:pPr>
        <w:spacing w:before="120" w:line="276" w:lineRule="auto"/>
        <w:jc w:val="both"/>
      </w:pPr>
      <w:r>
        <w:t>5</w:t>
      </w:r>
      <w:r w:rsidR="000F6D57">
        <w:t>. Ank</w:t>
      </w:r>
      <w:r w:rsidR="004F07C0">
        <w:t>a Došen-</w:t>
      </w:r>
      <w:proofErr w:type="spellStart"/>
      <w:r w:rsidR="004F07C0">
        <w:t>Dobud</w:t>
      </w:r>
      <w:proofErr w:type="spellEnd"/>
      <w:r w:rsidR="004F07C0">
        <w:t xml:space="preserve">, </w:t>
      </w:r>
      <w:proofErr w:type="spellStart"/>
      <w:r w:rsidR="004F07C0">
        <w:t>Predškola</w:t>
      </w:r>
      <w:proofErr w:type="spellEnd"/>
      <w:r w:rsidR="004F07C0">
        <w:t xml:space="preserve"> – vodič</w:t>
      </w:r>
      <w:r w:rsidR="000F6D57">
        <w:t xml:space="preserve"> za voditelje i roditelje, biblioteka Pedagogija 2008.</w:t>
      </w:r>
    </w:p>
    <w:p w14:paraId="4AE64717" w14:textId="77777777" w:rsidR="000F6D57" w:rsidRDefault="000F5CB5" w:rsidP="000F6D57">
      <w:pPr>
        <w:spacing w:before="120" w:line="276" w:lineRule="auto"/>
        <w:jc w:val="both"/>
      </w:pPr>
      <w:r>
        <w:t>6</w:t>
      </w:r>
      <w:r w:rsidR="000F6D57">
        <w:t xml:space="preserve">. Zakon o predškolskom odgoju i </w:t>
      </w:r>
      <w:r>
        <w:t>obrazovanju</w:t>
      </w:r>
      <w:r w:rsidR="000F6D57">
        <w:t xml:space="preserve"> (Narodne novine, 10/97</w:t>
      </w:r>
      <w:r>
        <w:t>, 107/07, 94/13</w:t>
      </w:r>
      <w:r w:rsidR="000F6D57">
        <w:t xml:space="preserve">) </w:t>
      </w:r>
    </w:p>
    <w:p w14:paraId="7F4217A4" w14:textId="77777777" w:rsidR="000F6D57" w:rsidRDefault="000F5CB5" w:rsidP="000F6D57">
      <w:pPr>
        <w:spacing w:before="120" w:line="276" w:lineRule="auto"/>
        <w:jc w:val="both"/>
      </w:pPr>
      <w:r>
        <w:t>7</w:t>
      </w:r>
      <w:r w:rsidR="000F6D57">
        <w:t xml:space="preserve">. </w:t>
      </w:r>
      <w:r>
        <w:t xml:space="preserve">Zakon o radu (Narodne novine, </w:t>
      </w:r>
      <w:r w:rsidR="000F6D57">
        <w:t>9</w:t>
      </w:r>
      <w:r>
        <w:t>3</w:t>
      </w:r>
      <w:r w:rsidR="000F6D57">
        <w:t>/</w:t>
      </w:r>
      <w:r>
        <w:t>14</w:t>
      </w:r>
      <w:r w:rsidR="000F6D57">
        <w:t xml:space="preserve">) </w:t>
      </w:r>
    </w:p>
    <w:p w14:paraId="2591EA10" w14:textId="77777777" w:rsidR="000F6D57" w:rsidRDefault="000F5CB5" w:rsidP="000F6D57">
      <w:pPr>
        <w:spacing w:before="120" w:line="276" w:lineRule="auto"/>
        <w:jc w:val="both"/>
      </w:pPr>
      <w:r>
        <w:t>8</w:t>
      </w:r>
      <w:r w:rsidR="000F6D57">
        <w:t>. Zakon o ustanovama (Narodne novine, 76/93</w:t>
      </w:r>
      <w:r>
        <w:t>, 29/97, 47/99, 35/08</w:t>
      </w:r>
      <w:r w:rsidR="000F6D57">
        <w:t xml:space="preserve">) </w:t>
      </w:r>
    </w:p>
    <w:p w14:paraId="69CD2879" w14:textId="77777777" w:rsidR="000F6D57" w:rsidRDefault="000F5CB5" w:rsidP="000F6D57">
      <w:pPr>
        <w:spacing w:before="120" w:line="276" w:lineRule="auto"/>
        <w:jc w:val="both"/>
      </w:pPr>
      <w:r>
        <w:t>9</w:t>
      </w:r>
      <w:r w:rsidR="000F6D57">
        <w:t xml:space="preserve">. Državni pedagoški standard </w:t>
      </w:r>
      <w:r>
        <w:t>predškolskog odgoja i naobrazbe</w:t>
      </w:r>
      <w:r w:rsidR="000F6D57">
        <w:t>(</w:t>
      </w:r>
      <w:r>
        <w:t>NN</w:t>
      </w:r>
      <w:r w:rsidR="000F6D57">
        <w:t xml:space="preserve">, 63/08 i 90/10) </w:t>
      </w:r>
    </w:p>
    <w:p w14:paraId="7E96A0CA" w14:textId="77777777" w:rsidR="000F6D57" w:rsidRDefault="000F5CB5" w:rsidP="000F6D57">
      <w:pPr>
        <w:spacing w:before="120" w:line="276" w:lineRule="auto"/>
        <w:jc w:val="both"/>
      </w:pPr>
      <w:r>
        <w:t>10</w:t>
      </w:r>
      <w:r w:rsidR="000F6D57">
        <w:t xml:space="preserve">. Programsko usmjerenje odgoja i obrazovanja predškolske djece </w:t>
      </w:r>
      <w:r>
        <w:t>(Glasnik ministarstva kulture i prosvjete 7-8/91)</w:t>
      </w:r>
    </w:p>
    <w:p w14:paraId="73A368BB" w14:textId="77777777" w:rsidR="000F6D57" w:rsidRDefault="000F5CB5" w:rsidP="000F6D57">
      <w:pPr>
        <w:spacing w:before="120" w:line="276" w:lineRule="auto"/>
        <w:jc w:val="both"/>
      </w:pPr>
      <w:r>
        <w:t>11</w:t>
      </w:r>
      <w:r w:rsidR="000F6D57">
        <w:t xml:space="preserve">. Pravilnik o posebnim uvjetima i mjerilima ostvarivanja programa predškolskog odgoja(Narodne novine, 133/97) </w:t>
      </w:r>
    </w:p>
    <w:p w14:paraId="5EF5B7CE" w14:textId="77777777" w:rsidR="000F6D57" w:rsidRDefault="000F6D57" w:rsidP="000F6D57">
      <w:pPr>
        <w:spacing w:before="120" w:line="276" w:lineRule="auto"/>
        <w:jc w:val="both"/>
      </w:pPr>
      <w:r>
        <w:t xml:space="preserve">13. Pravilnik o vrsti stručne spreme stručnih djelatnika (Narodne novine, 133/97) </w:t>
      </w:r>
    </w:p>
    <w:p w14:paraId="13994D01" w14:textId="77777777" w:rsidR="000F6D57" w:rsidRDefault="000F6D57" w:rsidP="000F6D57">
      <w:pPr>
        <w:spacing w:before="120" w:line="276" w:lineRule="auto"/>
        <w:jc w:val="both"/>
      </w:pPr>
      <w:r>
        <w:t xml:space="preserve">14. Pravilnik o obrascima i sadržaju pedagoške dokumentacije i evidencije o djeci u dječjem vrtiću(Narodne novine, 83/01) </w:t>
      </w:r>
    </w:p>
    <w:p w14:paraId="7B2BD9CE" w14:textId="77777777" w:rsidR="000F6D57" w:rsidRDefault="000F6D57" w:rsidP="000F6D57">
      <w:pPr>
        <w:spacing w:before="120" w:line="276" w:lineRule="auto"/>
        <w:jc w:val="both"/>
      </w:pPr>
      <w:r>
        <w:t>15. Konvencija o pravima djeteta (UN, 1989)</w:t>
      </w:r>
    </w:p>
    <w:p w14:paraId="5C4FA7C0" w14:textId="77777777" w:rsidR="000F6D57" w:rsidRPr="00D9588E" w:rsidRDefault="000F6D57" w:rsidP="000F6D57">
      <w:pPr>
        <w:spacing w:before="120" w:line="276" w:lineRule="auto"/>
        <w:jc w:val="both"/>
      </w:pPr>
      <w:r>
        <w:t xml:space="preserve">16. Pravilnik o sadržaju i trajanju Programa </w:t>
      </w:r>
      <w:proofErr w:type="spellStart"/>
      <w:r>
        <w:t>Predškole</w:t>
      </w:r>
      <w:proofErr w:type="spellEnd"/>
      <w:r>
        <w:t xml:space="preserve"> (Narodne novine, 107/14 ) </w:t>
      </w:r>
    </w:p>
    <w:p w14:paraId="76E34A96" w14:textId="77777777" w:rsidR="00BA1B86" w:rsidRDefault="00312B8B" w:rsidP="00BA1B86">
      <w:pPr>
        <w:spacing w:before="120" w:line="276" w:lineRule="auto"/>
        <w:jc w:val="both"/>
      </w:pPr>
      <w:r>
        <w:t>17. Ustavni zakon o pravu nacionalnih manjina</w:t>
      </w:r>
      <w:r w:rsidR="00BA1B86">
        <w:t>(Narodne novine, 155/02, 47/10, 80/10,93/11)</w:t>
      </w:r>
      <w:r w:rsidR="00D9588E">
        <w:t xml:space="preserve"> </w:t>
      </w:r>
    </w:p>
    <w:p w14:paraId="08B15488" w14:textId="77777777" w:rsidR="00D9588E" w:rsidRDefault="00BA1B86" w:rsidP="00BA1B86">
      <w:pPr>
        <w:spacing w:before="120" w:line="276" w:lineRule="auto"/>
        <w:jc w:val="both"/>
      </w:pPr>
      <w:r>
        <w:t>18. Zakon o odgoju i obrazovanju na jeziku i pismu nacionalnih manjina ( NN 51/00, 56/00 )</w:t>
      </w:r>
    </w:p>
    <w:p w14:paraId="16049896" w14:textId="77777777" w:rsidR="00EE6E01" w:rsidRPr="00D9588E" w:rsidRDefault="00EE6E01" w:rsidP="00D9588E">
      <w:pPr>
        <w:spacing w:before="120"/>
        <w:jc w:val="both"/>
        <w:sectPr w:rsidR="00EE6E01" w:rsidRPr="00D9588E" w:rsidSect="00615813">
          <w:pgSz w:w="11906" w:h="16838"/>
          <w:pgMar w:top="1417" w:right="1417" w:bottom="1417" w:left="1417" w:header="708" w:footer="708" w:gutter="0"/>
          <w:pgNumType w:start="3" w:chapStyle="1"/>
          <w:cols w:space="708"/>
          <w:docGrid w:linePitch="360"/>
        </w:sectPr>
      </w:pPr>
    </w:p>
    <w:p w14:paraId="495E684A" w14:textId="77777777" w:rsidR="005153BA" w:rsidRPr="00FA536A" w:rsidRDefault="005153BA" w:rsidP="00D9588E"/>
    <w:sectPr w:rsidR="005153BA" w:rsidRPr="00FA536A" w:rsidSect="00EE6E01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95B3" w14:textId="77777777" w:rsidR="00767C4A" w:rsidRDefault="00767C4A">
      <w:r>
        <w:separator/>
      </w:r>
    </w:p>
  </w:endnote>
  <w:endnote w:type="continuationSeparator" w:id="0">
    <w:p w14:paraId="4B0C035E" w14:textId="77777777" w:rsidR="00767C4A" w:rsidRDefault="0076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6A60" w14:textId="77777777" w:rsidR="007C2F1E" w:rsidRDefault="00DA369B" w:rsidP="008741D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C2F1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876DC64" w14:textId="77777777" w:rsidR="007C2F1E" w:rsidRDefault="007C2F1E" w:rsidP="00555F3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914439"/>
      <w:docPartObj>
        <w:docPartGallery w:val="Page Numbers (Bottom of Page)"/>
        <w:docPartUnique/>
      </w:docPartObj>
    </w:sdtPr>
    <w:sdtEndPr/>
    <w:sdtContent>
      <w:p w14:paraId="18523243" w14:textId="77777777" w:rsidR="001968CB" w:rsidRDefault="00DA369B">
        <w:pPr>
          <w:pStyle w:val="Podnoje"/>
          <w:jc w:val="right"/>
        </w:pPr>
        <w:r>
          <w:fldChar w:fldCharType="begin"/>
        </w:r>
        <w:r w:rsidR="001968CB">
          <w:instrText>PAGE   \* MERGEFORMAT</w:instrText>
        </w:r>
        <w:r>
          <w:fldChar w:fldCharType="separate"/>
        </w:r>
        <w:r w:rsidR="00B47F50">
          <w:rPr>
            <w:noProof/>
          </w:rPr>
          <w:t>11</w:t>
        </w:r>
        <w:r>
          <w:fldChar w:fldCharType="end"/>
        </w:r>
      </w:p>
    </w:sdtContent>
  </w:sdt>
  <w:p w14:paraId="245EFD79" w14:textId="77777777" w:rsidR="007C2F1E" w:rsidRDefault="007C2F1E" w:rsidP="00555F39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675F" w14:textId="77777777" w:rsidR="00FA20D2" w:rsidRDefault="00DA369B">
    <w:pPr>
      <w:pStyle w:val="Podnoje"/>
      <w:jc w:val="center"/>
    </w:pPr>
    <w:r>
      <w:fldChar w:fldCharType="begin"/>
    </w:r>
    <w:r w:rsidR="007008D6">
      <w:instrText xml:space="preserve"> PAGE   \* MERGEFORMAT </w:instrText>
    </w:r>
    <w:r>
      <w:fldChar w:fldCharType="separate"/>
    </w:r>
    <w:r w:rsidR="00B47F50">
      <w:rPr>
        <w:noProof/>
      </w:rPr>
      <w:t>1</w:t>
    </w:r>
    <w:r>
      <w:rPr>
        <w:noProof/>
      </w:rPr>
      <w:fldChar w:fldCharType="end"/>
    </w:r>
  </w:p>
  <w:p w14:paraId="478C956E" w14:textId="77777777" w:rsidR="00FA20D2" w:rsidRDefault="00FA20D2" w:rsidP="00555F3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C8C2" w14:textId="77777777" w:rsidR="00767C4A" w:rsidRDefault="00767C4A">
      <w:r>
        <w:separator/>
      </w:r>
    </w:p>
  </w:footnote>
  <w:footnote w:type="continuationSeparator" w:id="0">
    <w:p w14:paraId="1654AFBC" w14:textId="77777777" w:rsidR="00767C4A" w:rsidRDefault="0076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2181" w14:textId="77777777" w:rsidR="007C2F1E" w:rsidRDefault="00DA369B" w:rsidP="008741D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7C2F1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19D4CBF" w14:textId="77777777" w:rsidR="007C2F1E" w:rsidRDefault="007C2F1E" w:rsidP="00555F3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2AFC" w14:textId="77777777" w:rsidR="007C2F1E" w:rsidRDefault="007C2F1E" w:rsidP="00555F3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7679"/>
    <w:multiLevelType w:val="multilevel"/>
    <w:tmpl w:val="E8B05A6E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06C1509"/>
    <w:multiLevelType w:val="hybridMultilevel"/>
    <w:tmpl w:val="4BCE78FC"/>
    <w:lvl w:ilvl="0" w:tplc="E9BC8F5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2B77414E"/>
    <w:multiLevelType w:val="hybridMultilevel"/>
    <w:tmpl w:val="36D60E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F6C32"/>
    <w:multiLevelType w:val="multilevel"/>
    <w:tmpl w:val="FBEACE2E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568F6595"/>
    <w:multiLevelType w:val="hybridMultilevel"/>
    <w:tmpl w:val="E8B05A6E"/>
    <w:lvl w:ilvl="0" w:tplc="76B8CCF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5C295E4E"/>
    <w:multiLevelType w:val="hybridMultilevel"/>
    <w:tmpl w:val="FBEACE2E"/>
    <w:lvl w:ilvl="0" w:tplc="76B8CCF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5534F60"/>
    <w:multiLevelType w:val="hybridMultilevel"/>
    <w:tmpl w:val="1F206F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C64A8"/>
    <w:multiLevelType w:val="hybridMultilevel"/>
    <w:tmpl w:val="9524FB2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29"/>
    <w:rsid w:val="0001722B"/>
    <w:rsid w:val="000361A0"/>
    <w:rsid w:val="000510FA"/>
    <w:rsid w:val="00072EE0"/>
    <w:rsid w:val="00075E87"/>
    <w:rsid w:val="0008002C"/>
    <w:rsid w:val="00086246"/>
    <w:rsid w:val="00093EF8"/>
    <w:rsid w:val="000A5251"/>
    <w:rsid w:val="000D551F"/>
    <w:rsid w:val="000F5CB5"/>
    <w:rsid w:val="000F60F7"/>
    <w:rsid w:val="000F6D57"/>
    <w:rsid w:val="00145652"/>
    <w:rsid w:val="00161A8C"/>
    <w:rsid w:val="001657D8"/>
    <w:rsid w:val="00167E95"/>
    <w:rsid w:val="001759B2"/>
    <w:rsid w:val="00195171"/>
    <w:rsid w:val="001968CB"/>
    <w:rsid w:val="001B247E"/>
    <w:rsid w:val="001D2721"/>
    <w:rsid w:val="001D2B7F"/>
    <w:rsid w:val="001E74CF"/>
    <w:rsid w:val="001F09A9"/>
    <w:rsid w:val="001F4149"/>
    <w:rsid w:val="002263CC"/>
    <w:rsid w:val="00230392"/>
    <w:rsid w:val="00252243"/>
    <w:rsid w:val="0025702A"/>
    <w:rsid w:val="0027008D"/>
    <w:rsid w:val="002A4A42"/>
    <w:rsid w:val="002B1F70"/>
    <w:rsid w:val="002D4772"/>
    <w:rsid w:val="002E42EF"/>
    <w:rsid w:val="002E6786"/>
    <w:rsid w:val="002F275D"/>
    <w:rsid w:val="002F6B18"/>
    <w:rsid w:val="00312B8B"/>
    <w:rsid w:val="00316DB4"/>
    <w:rsid w:val="0032544D"/>
    <w:rsid w:val="003451B8"/>
    <w:rsid w:val="003675BC"/>
    <w:rsid w:val="0038094E"/>
    <w:rsid w:val="0038286F"/>
    <w:rsid w:val="003A6650"/>
    <w:rsid w:val="003A78E5"/>
    <w:rsid w:val="003B0A56"/>
    <w:rsid w:val="003B36BA"/>
    <w:rsid w:val="003C40F5"/>
    <w:rsid w:val="003D46C1"/>
    <w:rsid w:val="003F59AA"/>
    <w:rsid w:val="00417321"/>
    <w:rsid w:val="00454388"/>
    <w:rsid w:val="004768C8"/>
    <w:rsid w:val="00487CD9"/>
    <w:rsid w:val="00491F81"/>
    <w:rsid w:val="004A0C65"/>
    <w:rsid w:val="004B5D48"/>
    <w:rsid w:val="004C126B"/>
    <w:rsid w:val="004D0466"/>
    <w:rsid w:val="004E444F"/>
    <w:rsid w:val="004F07C0"/>
    <w:rsid w:val="004F6820"/>
    <w:rsid w:val="00512518"/>
    <w:rsid w:val="005153BA"/>
    <w:rsid w:val="005229B3"/>
    <w:rsid w:val="0052355B"/>
    <w:rsid w:val="00524831"/>
    <w:rsid w:val="0053623A"/>
    <w:rsid w:val="00546BA0"/>
    <w:rsid w:val="00555F39"/>
    <w:rsid w:val="00562A4A"/>
    <w:rsid w:val="0059029C"/>
    <w:rsid w:val="005B3677"/>
    <w:rsid w:val="005C4DE6"/>
    <w:rsid w:val="005C6756"/>
    <w:rsid w:val="005C7015"/>
    <w:rsid w:val="005E6DE6"/>
    <w:rsid w:val="00605025"/>
    <w:rsid w:val="00615813"/>
    <w:rsid w:val="00647449"/>
    <w:rsid w:val="00692A8E"/>
    <w:rsid w:val="006A69AD"/>
    <w:rsid w:val="006A7CA8"/>
    <w:rsid w:val="006B2271"/>
    <w:rsid w:val="006B4507"/>
    <w:rsid w:val="006C570E"/>
    <w:rsid w:val="007008D6"/>
    <w:rsid w:val="00700ED6"/>
    <w:rsid w:val="00701648"/>
    <w:rsid w:val="00752C21"/>
    <w:rsid w:val="0075619A"/>
    <w:rsid w:val="00756AE8"/>
    <w:rsid w:val="00763BA4"/>
    <w:rsid w:val="00767C4A"/>
    <w:rsid w:val="00791FE5"/>
    <w:rsid w:val="007C0432"/>
    <w:rsid w:val="007C169B"/>
    <w:rsid w:val="007C2F1E"/>
    <w:rsid w:val="007C58C5"/>
    <w:rsid w:val="007D6F4B"/>
    <w:rsid w:val="0080154E"/>
    <w:rsid w:val="00830D10"/>
    <w:rsid w:val="00837B1A"/>
    <w:rsid w:val="00850203"/>
    <w:rsid w:val="0086179A"/>
    <w:rsid w:val="00862DD0"/>
    <w:rsid w:val="008741D5"/>
    <w:rsid w:val="0089741A"/>
    <w:rsid w:val="008B0AE3"/>
    <w:rsid w:val="008B6C0F"/>
    <w:rsid w:val="008E2CA6"/>
    <w:rsid w:val="008E3CCB"/>
    <w:rsid w:val="008F2A4E"/>
    <w:rsid w:val="00933837"/>
    <w:rsid w:val="00937021"/>
    <w:rsid w:val="009439AB"/>
    <w:rsid w:val="0094615F"/>
    <w:rsid w:val="00955409"/>
    <w:rsid w:val="0096247B"/>
    <w:rsid w:val="00962B11"/>
    <w:rsid w:val="00962F52"/>
    <w:rsid w:val="00963F89"/>
    <w:rsid w:val="009A1738"/>
    <w:rsid w:val="009A74A7"/>
    <w:rsid w:val="009B1E77"/>
    <w:rsid w:val="009B2CA4"/>
    <w:rsid w:val="009B6C1E"/>
    <w:rsid w:val="009E1E80"/>
    <w:rsid w:val="009F5229"/>
    <w:rsid w:val="009F5D3E"/>
    <w:rsid w:val="009F794C"/>
    <w:rsid w:val="00A0334F"/>
    <w:rsid w:val="00A15128"/>
    <w:rsid w:val="00A22F1A"/>
    <w:rsid w:val="00A35264"/>
    <w:rsid w:val="00A461C8"/>
    <w:rsid w:val="00A509AE"/>
    <w:rsid w:val="00A67601"/>
    <w:rsid w:val="00A75C5B"/>
    <w:rsid w:val="00A92C92"/>
    <w:rsid w:val="00A97B10"/>
    <w:rsid w:val="00AB6D2F"/>
    <w:rsid w:val="00AC1953"/>
    <w:rsid w:val="00AC412A"/>
    <w:rsid w:val="00AD4921"/>
    <w:rsid w:val="00B210BD"/>
    <w:rsid w:val="00B2157D"/>
    <w:rsid w:val="00B3283A"/>
    <w:rsid w:val="00B43866"/>
    <w:rsid w:val="00B47F50"/>
    <w:rsid w:val="00BA1B86"/>
    <w:rsid w:val="00BE4290"/>
    <w:rsid w:val="00C17EEC"/>
    <w:rsid w:val="00C74498"/>
    <w:rsid w:val="00C831BE"/>
    <w:rsid w:val="00C83257"/>
    <w:rsid w:val="00C83A0D"/>
    <w:rsid w:val="00C94B1F"/>
    <w:rsid w:val="00CB03B4"/>
    <w:rsid w:val="00CC5229"/>
    <w:rsid w:val="00CF1682"/>
    <w:rsid w:val="00D03186"/>
    <w:rsid w:val="00D21FDF"/>
    <w:rsid w:val="00D605D3"/>
    <w:rsid w:val="00D713CA"/>
    <w:rsid w:val="00D83A4C"/>
    <w:rsid w:val="00D91D43"/>
    <w:rsid w:val="00D9588E"/>
    <w:rsid w:val="00DA369B"/>
    <w:rsid w:val="00DC5CC6"/>
    <w:rsid w:val="00DE6241"/>
    <w:rsid w:val="00DE67C8"/>
    <w:rsid w:val="00E30637"/>
    <w:rsid w:val="00E53151"/>
    <w:rsid w:val="00E62BAB"/>
    <w:rsid w:val="00E66E72"/>
    <w:rsid w:val="00E70C5C"/>
    <w:rsid w:val="00EB020B"/>
    <w:rsid w:val="00ED0454"/>
    <w:rsid w:val="00EE4C50"/>
    <w:rsid w:val="00EE6E01"/>
    <w:rsid w:val="00EF6D48"/>
    <w:rsid w:val="00F0155F"/>
    <w:rsid w:val="00F077E0"/>
    <w:rsid w:val="00F1124B"/>
    <w:rsid w:val="00F31CB9"/>
    <w:rsid w:val="00F57153"/>
    <w:rsid w:val="00F57D7B"/>
    <w:rsid w:val="00F857E5"/>
    <w:rsid w:val="00F9010D"/>
    <w:rsid w:val="00FA20D2"/>
    <w:rsid w:val="00FA3421"/>
    <w:rsid w:val="00FA536A"/>
    <w:rsid w:val="00FC3129"/>
    <w:rsid w:val="00FE2D86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08A615"/>
  <w15:docId w15:val="{B1836C13-0C5A-4EFD-9EC7-ADF502C5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B1A"/>
    <w:rPr>
      <w:sz w:val="24"/>
      <w:szCs w:val="24"/>
    </w:rPr>
  </w:style>
  <w:style w:type="paragraph" w:styleId="Naslov3">
    <w:name w:val="heading 3"/>
    <w:basedOn w:val="Normal"/>
    <w:next w:val="Normal"/>
    <w:link w:val="Naslov3Char"/>
    <w:unhideWhenUsed/>
    <w:qFormat/>
    <w:rsid w:val="00D958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55F3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55F39"/>
  </w:style>
  <w:style w:type="paragraph" w:styleId="Zaglavlje">
    <w:name w:val="header"/>
    <w:basedOn w:val="Normal"/>
    <w:rsid w:val="00555F3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2B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basedOn w:val="Zadanifontodlomka"/>
    <w:link w:val="Podnoje"/>
    <w:uiPriority w:val="99"/>
    <w:rsid w:val="00615813"/>
    <w:rPr>
      <w:sz w:val="24"/>
      <w:szCs w:val="24"/>
    </w:rPr>
  </w:style>
  <w:style w:type="paragraph" w:customStyle="1" w:styleId="tb-na16">
    <w:name w:val="tb-na16"/>
    <w:basedOn w:val="Normal"/>
    <w:rsid w:val="00D9588E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D9588E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rsid w:val="00D958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0F6D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312B8B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F5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3193</Words>
  <Characters>18206</Characters>
  <Application>Microsoft Office Word</Application>
  <DocSecurity>4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Papuga</dc:creator>
  <cp:lastModifiedBy>Monika Antunović</cp:lastModifiedBy>
  <cp:revision>2</cp:revision>
  <cp:lastPrinted>2015-10-02T10:25:00Z</cp:lastPrinted>
  <dcterms:created xsi:type="dcterms:W3CDTF">2023-01-24T08:29:00Z</dcterms:created>
  <dcterms:modified xsi:type="dcterms:W3CDTF">2023-01-24T08:29:00Z</dcterms:modified>
</cp:coreProperties>
</file>